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12E" w:rsidRPr="00D31919" w:rsidRDefault="008D312E" w:rsidP="008D312E">
      <w:pPr>
        <w:jc w:val="center"/>
        <w:rPr>
          <w:sz w:val="32"/>
          <w:szCs w:val="28"/>
          <w:lang w:val="uk-UA"/>
        </w:rPr>
      </w:pPr>
      <w:r>
        <w:rPr>
          <w:sz w:val="32"/>
          <w:szCs w:val="28"/>
          <w:lang w:val="uk-UA"/>
        </w:rPr>
        <w:t xml:space="preserve">Міністерство освіти і науки </w:t>
      </w:r>
      <w:r w:rsidRPr="00D31919">
        <w:rPr>
          <w:sz w:val="32"/>
          <w:szCs w:val="28"/>
          <w:lang w:val="uk-UA"/>
        </w:rPr>
        <w:t>України</w:t>
      </w:r>
    </w:p>
    <w:p w:rsidR="008D312E" w:rsidRPr="00D31919" w:rsidRDefault="008D312E" w:rsidP="008D312E">
      <w:pPr>
        <w:jc w:val="center"/>
        <w:rPr>
          <w:sz w:val="32"/>
          <w:szCs w:val="28"/>
          <w:lang w:val="uk-UA"/>
        </w:rPr>
      </w:pPr>
      <w:r w:rsidRPr="00D31919">
        <w:rPr>
          <w:sz w:val="32"/>
          <w:szCs w:val="28"/>
          <w:lang w:val="uk-UA"/>
        </w:rPr>
        <w:t>Харківський національний університет імені В.Н. Каразіна</w:t>
      </w:r>
    </w:p>
    <w:p w:rsidR="008D312E" w:rsidRPr="00D31919" w:rsidRDefault="008D312E" w:rsidP="008D312E">
      <w:pPr>
        <w:jc w:val="center"/>
        <w:rPr>
          <w:sz w:val="32"/>
          <w:szCs w:val="28"/>
          <w:lang w:val="uk-UA"/>
        </w:rPr>
      </w:pPr>
      <w:r>
        <w:rPr>
          <w:sz w:val="32"/>
          <w:szCs w:val="28"/>
          <w:lang w:val="uk-UA"/>
        </w:rPr>
        <w:t>К</w:t>
      </w:r>
      <w:r w:rsidRPr="00D31919">
        <w:rPr>
          <w:sz w:val="32"/>
          <w:szCs w:val="28"/>
          <w:lang w:val="uk-UA"/>
        </w:rPr>
        <w:t>афедра прикладної соціології</w:t>
      </w:r>
      <w:r>
        <w:rPr>
          <w:sz w:val="32"/>
          <w:szCs w:val="28"/>
          <w:lang w:val="uk-UA"/>
        </w:rPr>
        <w:t xml:space="preserve"> та соціальних комунікацій</w:t>
      </w:r>
    </w:p>
    <w:p w:rsidR="008D312E" w:rsidRPr="00D31919" w:rsidRDefault="008D312E" w:rsidP="008D312E">
      <w:pPr>
        <w:rPr>
          <w:sz w:val="32"/>
          <w:szCs w:val="28"/>
          <w:lang w:val="uk-UA"/>
        </w:rPr>
      </w:pPr>
    </w:p>
    <w:p w:rsidR="008D312E" w:rsidRPr="00D31919" w:rsidRDefault="008D312E" w:rsidP="008D312E">
      <w:pPr>
        <w:rPr>
          <w:sz w:val="32"/>
          <w:szCs w:val="28"/>
          <w:lang w:val="uk-UA"/>
        </w:rPr>
      </w:pPr>
    </w:p>
    <w:p w:rsidR="008D312E" w:rsidRPr="00D31919" w:rsidRDefault="008D312E" w:rsidP="008D312E">
      <w:pPr>
        <w:rPr>
          <w:sz w:val="32"/>
          <w:szCs w:val="28"/>
          <w:lang w:val="uk-UA"/>
        </w:rPr>
      </w:pPr>
    </w:p>
    <w:p w:rsidR="008D312E" w:rsidRPr="00D31919" w:rsidRDefault="008D312E" w:rsidP="008D312E">
      <w:pPr>
        <w:rPr>
          <w:sz w:val="32"/>
          <w:szCs w:val="28"/>
          <w:lang w:val="uk-UA"/>
        </w:rPr>
      </w:pPr>
    </w:p>
    <w:p w:rsidR="008D312E" w:rsidRPr="00D31919" w:rsidRDefault="008D312E" w:rsidP="008D312E">
      <w:pPr>
        <w:rPr>
          <w:sz w:val="32"/>
          <w:szCs w:val="28"/>
          <w:lang w:val="uk-UA"/>
        </w:rPr>
      </w:pPr>
    </w:p>
    <w:p w:rsidR="008D312E" w:rsidRPr="00D31919" w:rsidRDefault="008D312E" w:rsidP="008D312E">
      <w:pPr>
        <w:rPr>
          <w:sz w:val="32"/>
          <w:szCs w:val="28"/>
          <w:lang w:val="uk-UA"/>
        </w:rPr>
      </w:pPr>
    </w:p>
    <w:p w:rsidR="008D312E" w:rsidRPr="00D31919" w:rsidRDefault="008D312E" w:rsidP="008D312E">
      <w:pPr>
        <w:rPr>
          <w:sz w:val="32"/>
          <w:szCs w:val="28"/>
          <w:lang w:val="uk-UA"/>
        </w:rPr>
      </w:pPr>
    </w:p>
    <w:p w:rsidR="00A44D41" w:rsidRPr="00914D80" w:rsidRDefault="00A44D41" w:rsidP="00A44D41">
      <w:pPr>
        <w:jc w:val="center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Фоломєєв</w:t>
      </w:r>
      <w:proofErr w:type="spellEnd"/>
      <w:r>
        <w:rPr>
          <w:sz w:val="32"/>
          <w:szCs w:val="32"/>
          <w:lang w:val="uk-UA"/>
        </w:rPr>
        <w:t xml:space="preserve"> М. А.</w:t>
      </w:r>
    </w:p>
    <w:p w:rsidR="00A44D41" w:rsidRPr="00914D80" w:rsidRDefault="00A44D41" w:rsidP="00A44D41">
      <w:pPr>
        <w:jc w:val="center"/>
        <w:rPr>
          <w:sz w:val="32"/>
          <w:szCs w:val="32"/>
          <w:lang w:val="uk-UA"/>
        </w:rPr>
      </w:pPr>
    </w:p>
    <w:p w:rsidR="00A44D41" w:rsidRDefault="00A44D41" w:rsidP="00A44D41">
      <w:pPr>
        <w:jc w:val="center"/>
        <w:rPr>
          <w:b/>
          <w:caps/>
          <w:sz w:val="32"/>
          <w:szCs w:val="32"/>
          <w:lang w:val="uk-UA"/>
        </w:rPr>
      </w:pPr>
      <w:r w:rsidRPr="00F10F4C">
        <w:rPr>
          <w:b/>
          <w:caps/>
          <w:sz w:val="32"/>
          <w:szCs w:val="32"/>
          <w:lang w:val="uk-UA"/>
        </w:rPr>
        <w:t>PR у політичних комунікаціях</w:t>
      </w:r>
    </w:p>
    <w:p w:rsidR="00A44D41" w:rsidRPr="00D31919" w:rsidRDefault="00A44D41" w:rsidP="00A44D41">
      <w:pPr>
        <w:jc w:val="center"/>
        <w:rPr>
          <w:sz w:val="32"/>
          <w:szCs w:val="28"/>
          <w:lang w:val="uk-UA"/>
        </w:rPr>
      </w:pPr>
      <w:r>
        <w:rPr>
          <w:b/>
          <w:caps/>
          <w:sz w:val="32"/>
          <w:szCs w:val="32"/>
          <w:lang w:val="uk-UA"/>
        </w:rPr>
        <w:t>______________</w:t>
      </w:r>
      <w:r w:rsidRPr="00D31919">
        <w:rPr>
          <w:sz w:val="32"/>
          <w:szCs w:val="28"/>
          <w:lang w:val="uk-UA"/>
        </w:rPr>
        <w:t>____________________________________________</w:t>
      </w:r>
    </w:p>
    <w:p w:rsidR="008D312E" w:rsidRPr="00D31919" w:rsidRDefault="008D312E" w:rsidP="008D312E">
      <w:pPr>
        <w:rPr>
          <w:sz w:val="32"/>
          <w:szCs w:val="28"/>
        </w:rPr>
      </w:pPr>
    </w:p>
    <w:p w:rsidR="008D312E" w:rsidRPr="00D31919" w:rsidRDefault="008D312E" w:rsidP="008D312E">
      <w:pPr>
        <w:jc w:val="center"/>
        <w:rPr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>Завдання для самостійної роботи</w:t>
      </w:r>
    </w:p>
    <w:p w:rsidR="008D312E" w:rsidRPr="00D31919" w:rsidRDefault="008D312E" w:rsidP="008D312E">
      <w:pPr>
        <w:rPr>
          <w:sz w:val="32"/>
          <w:szCs w:val="28"/>
          <w:lang w:val="uk-UA"/>
        </w:rPr>
      </w:pPr>
    </w:p>
    <w:p w:rsidR="008D312E" w:rsidRPr="00D31919" w:rsidRDefault="008D312E" w:rsidP="008D312E">
      <w:pPr>
        <w:rPr>
          <w:sz w:val="32"/>
          <w:szCs w:val="28"/>
          <w:lang w:val="uk-UA"/>
        </w:rPr>
      </w:pPr>
    </w:p>
    <w:p w:rsidR="008D312E" w:rsidRPr="00D31919" w:rsidRDefault="008D312E" w:rsidP="008D312E">
      <w:pPr>
        <w:rPr>
          <w:sz w:val="32"/>
          <w:szCs w:val="28"/>
          <w:lang w:val="uk-UA"/>
        </w:rPr>
      </w:pPr>
    </w:p>
    <w:p w:rsidR="008D312E" w:rsidRPr="00D31919" w:rsidRDefault="008D312E" w:rsidP="008D312E">
      <w:pPr>
        <w:rPr>
          <w:sz w:val="32"/>
          <w:szCs w:val="28"/>
          <w:lang w:val="uk-UA"/>
        </w:rPr>
      </w:pPr>
    </w:p>
    <w:p w:rsidR="008D312E" w:rsidRPr="00D31919" w:rsidRDefault="008D312E" w:rsidP="008D312E">
      <w:pPr>
        <w:rPr>
          <w:sz w:val="32"/>
          <w:szCs w:val="28"/>
          <w:lang w:val="uk-UA"/>
        </w:rPr>
      </w:pPr>
    </w:p>
    <w:p w:rsidR="008D312E" w:rsidRPr="00D31919" w:rsidRDefault="008D312E" w:rsidP="008D312E">
      <w:pPr>
        <w:rPr>
          <w:sz w:val="32"/>
          <w:szCs w:val="28"/>
          <w:lang w:val="uk-UA"/>
        </w:rPr>
      </w:pPr>
    </w:p>
    <w:p w:rsidR="008D312E" w:rsidRPr="00D31919" w:rsidRDefault="008D312E" w:rsidP="008D312E">
      <w:pPr>
        <w:rPr>
          <w:sz w:val="32"/>
          <w:szCs w:val="28"/>
          <w:lang w:val="uk-UA"/>
        </w:rPr>
      </w:pPr>
    </w:p>
    <w:p w:rsidR="008D312E" w:rsidRPr="00D31919" w:rsidRDefault="008D312E" w:rsidP="008D312E">
      <w:pPr>
        <w:rPr>
          <w:sz w:val="32"/>
          <w:szCs w:val="28"/>
        </w:rPr>
      </w:pPr>
    </w:p>
    <w:p w:rsidR="008D312E" w:rsidRDefault="008D312E" w:rsidP="008D312E">
      <w:pPr>
        <w:rPr>
          <w:sz w:val="32"/>
          <w:szCs w:val="28"/>
          <w:lang w:val="uk-UA"/>
        </w:rPr>
      </w:pPr>
    </w:p>
    <w:p w:rsidR="008D312E" w:rsidRDefault="008D312E" w:rsidP="008D312E">
      <w:pPr>
        <w:rPr>
          <w:sz w:val="32"/>
          <w:szCs w:val="28"/>
          <w:lang w:val="uk-UA"/>
        </w:rPr>
      </w:pPr>
    </w:p>
    <w:p w:rsidR="008D312E" w:rsidRDefault="008D312E" w:rsidP="008D312E">
      <w:pPr>
        <w:rPr>
          <w:sz w:val="32"/>
          <w:szCs w:val="28"/>
          <w:lang w:val="uk-UA"/>
        </w:rPr>
      </w:pPr>
    </w:p>
    <w:p w:rsidR="008D312E" w:rsidRDefault="008D312E" w:rsidP="008D312E">
      <w:pPr>
        <w:rPr>
          <w:sz w:val="32"/>
          <w:szCs w:val="28"/>
          <w:lang w:val="uk-UA"/>
        </w:rPr>
      </w:pPr>
    </w:p>
    <w:p w:rsidR="008D312E" w:rsidRDefault="008D312E" w:rsidP="008D312E">
      <w:pPr>
        <w:rPr>
          <w:sz w:val="32"/>
          <w:szCs w:val="28"/>
          <w:lang w:val="uk-UA"/>
        </w:rPr>
      </w:pPr>
    </w:p>
    <w:p w:rsidR="008D312E" w:rsidRDefault="008D312E" w:rsidP="008D312E">
      <w:pPr>
        <w:rPr>
          <w:sz w:val="32"/>
          <w:szCs w:val="28"/>
          <w:lang w:val="uk-UA"/>
        </w:rPr>
      </w:pPr>
    </w:p>
    <w:p w:rsidR="008D312E" w:rsidRDefault="008D312E" w:rsidP="008D312E">
      <w:pPr>
        <w:rPr>
          <w:sz w:val="32"/>
          <w:szCs w:val="28"/>
          <w:lang w:val="uk-UA"/>
        </w:rPr>
      </w:pPr>
    </w:p>
    <w:p w:rsidR="008D312E" w:rsidRDefault="008D312E" w:rsidP="008D312E">
      <w:pPr>
        <w:rPr>
          <w:sz w:val="32"/>
          <w:szCs w:val="28"/>
          <w:lang w:val="uk-UA"/>
        </w:rPr>
      </w:pPr>
    </w:p>
    <w:p w:rsidR="008D312E" w:rsidRDefault="008D312E" w:rsidP="008D312E">
      <w:pPr>
        <w:rPr>
          <w:sz w:val="32"/>
          <w:szCs w:val="28"/>
          <w:lang w:val="uk-UA"/>
        </w:rPr>
      </w:pPr>
    </w:p>
    <w:p w:rsidR="008D312E" w:rsidRDefault="008D312E" w:rsidP="008D312E">
      <w:pPr>
        <w:rPr>
          <w:sz w:val="32"/>
          <w:szCs w:val="28"/>
          <w:lang w:val="uk-UA"/>
        </w:rPr>
      </w:pPr>
    </w:p>
    <w:p w:rsidR="008D312E" w:rsidRDefault="008D312E" w:rsidP="008D312E">
      <w:pPr>
        <w:spacing w:before="120" w:after="120" w:line="360" w:lineRule="auto"/>
        <w:jc w:val="center"/>
        <w:rPr>
          <w:sz w:val="28"/>
          <w:lang w:val="uk-UA"/>
        </w:rPr>
      </w:pPr>
      <w:r w:rsidRPr="00D31919">
        <w:rPr>
          <w:sz w:val="28"/>
          <w:lang w:val="uk-UA"/>
        </w:rPr>
        <w:t>Харків</w:t>
      </w:r>
    </w:p>
    <w:p w:rsidR="008D312E" w:rsidRDefault="008D312E" w:rsidP="008D312E">
      <w:pPr>
        <w:spacing w:before="120" w:after="120" w:line="36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>2020</w:t>
      </w:r>
    </w:p>
    <w:p w:rsidR="008D312E" w:rsidRDefault="008D312E" w:rsidP="008D312E">
      <w:pPr>
        <w:spacing w:before="120" w:after="120" w:line="360" w:lineRule="auto"/>
        <w:jc w:val="center"/>
        <w:rPr>
          <w:sz w:val="28"/>
          <w:lang w:val="uk-UA"/>
        </w:rPr>
      </w:pPr>
    </w:p>
    <w:p w:rsidR="008D312E" w:rsidRPr="005C1272" w:rsidRDefault="008D312E" w:rsidP="008D312E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Завдання</w:t>
      </w:r>
      <w:r w:rsidRPr="005C1272">
        <w:rPr>
          <w:b/>
          <w:sz w:val="28"/>
          <w:szCs w:val="28"/>
          <w:lang w:val="uk-UA"/>
        </w:rPr>
        <w:t xml:space="preserve"> для самостійної роботи</w:t>
      </w:r>
    </w:p>
    <w:p w:rsidR="008D312E" w:rsidRPr="00E20EF5" w:rsidRDefault="008D312E" w:rsidP="008D312E">
      <w:pPr>
        <w:jc w:val="center"/>
        <w:rPr>
          <w:b/>
          <w:sz w:val="28"/>
          <w:szCs w:val="28"/>
          <w:lang w:val="uk-UA"/>
        </w:rPr>
      </w:pPr>
      <w:r w:rsidRPr="00E20EF5">
        <w:rPr>
          <w:b/>
          <w:sz w:val="28"/>
          <w:szCs w:val="28"/>
          <w:lang w:val="uk-UA"/>
        </w:rPr>
        <w:t>з курсу</w:t>
      </w:r>
    </w:p>
    <w:p w:rsidR="00A44D41" w:rsidRDefault="00A44D41" w:rsidP="00A44D41">
      <w:pPr>
        <w:jc w:val="center"/>
        <w:rPr>
          <w:b/>
          <w:sz w:val="28"/>
          <w:szCs w:val="28"/>
          <w:lang w:val="uk-UA"/>
        </w:rPr>
      </w:pPr>
      <w:r w:rsidRPr="00E20EF5">
        <w:rPr>
          <w:b/>
          <w:sz w:val="28"/>
          <w:szCs w:val="28"/>
          <w:lang w:val="uk-UA"/>
        </w:rPr>
        <w:t>«</w:t>
      </w:r>
      <w:r w:rsidRPr="00F10F4C">
        <w:rPr>
          <w:b/>
          <w:sz w:val="28"/>
          <w:szCs w:val="28"/>
          <w:lang w:val="uk-UA"/>
        </w:rPr>
        <w:t>PR у політичних комунікаціях</w:t>
      </w:r>
      <w:r w:rsidRPr="00E20EF5">
        <w:rPr>
          <w:b/>
          <w:sz w:val="28"/>
          <w:szCs w:val="28"/>
          <w:lang w:val="uk-UA"/>
        </w:rPr>
        <w:t>»</w:t>
      </w:r>
    </w:p>
    <w:p w:rsidR="008D312E" w:rsidRPr="00E20EF5" w:rsidRDefault="008D312E" w:rsidP="008D312E">
      <w:pPr>
        <w:jc w:val="center"/>
        <w:rPr>
          <w:b/>
          <w:sz w:val="28"/>
          <w:szCs w:val="28"/>
          <w:lang w:val="uk-UA"/>
        </w:rPr>
      </w:pPr>
    </w:p>
    <w:p w:rsidR="00113230" w:rsidRPr="00113230" w:rsidRDefault="00113230" w:rsidP="00113230">
      <w:pPr>
        <w:shd w:val="clear" w:color="auto" w:fill="FFFFFF"/>
        <w:ind w:firstLine="709"/>
        <w:jc w:val="both"/>
        <w:rPr>
          <w:sz w:val="26"/>
          <w:szCs w:val="26"/>
          <w:lang w:val="uk-UA"/>
        </w:rPr>
      </w:pPr>
      <w:r w:rsidRPr="00070593">
        <w:rPr>
          <w:sz w:val="26"/>
          <w:szCs w:val="26"/>
          <w:lang w:val="uk-UA"/>
        </w:rPr>
        <w:t>Методом</w:t>
      </w:r>
      <w:r w:rsidR="00A44D41">
        <w:rPr>
          <w:sz w:val="26"/>
          <w:szCs w:val="26"/>
          <w:lang w:val="uk-UA"/>
        </w:rPr>
        <w:t xml:space="preserve"> контролю самостійної роботи є </w:t>
      </w:r>
      <w:r w:rsidRPr="00070593">
        <w:rPr>
          <w:sz w:val="26"/>
          <w:szCs w:val="26"/>
          <w:lang w:val="uk-UA"/>
        </w:rPr>
        <w:t xml:space="preserve">виконання </w:t>
      </w:r>
      <w:r>
        <w:rPr>
          <w:sz w:val="26"/>
          <w:szCs w:val="26"/>
          <w:lang w:val="uk-UA"/>
        </w:rPr>
        <w:t xml:space="preserve">поточних робіт відповідно до зазначеної теми, які надаються викладачем через сервіс </w:t>
      </w:r>
      <w:r>
        <w:rPr>
          <w:sz w:val="26"/>
          <w:szCs w:val="26"/>
          <w:lang w:val="en-US"/>
        </w:rPr>
        <w:t>Google</w:t>
      </w:r>
      <w:r w:rsidRPr="00A44D4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en-US"/>
        </w:rPr>
        <w:t>Classroom</w:t>
      </w:r>
      <w:r>
        <w:rPr>
          <w:sz w:val="26"/>
          <w:szCs w:val="26"/>
          <w:lang w:val="uk-UA"/>
        </w:rPr>
        <w:t>.</w:t>
      </w:r>
    </w:p>
    <w:p w:rsidR="00113230" w:rsidRPr="00A44D41" w:rsidRDefault="00113230" w:rsidP="00113230">
      <w:pPr>
        <w:shd w:val="clear" w:color="auto" w:fill="FFFFFF"/>
        <w:ind w:firstLine="709"/>
        <w:jc w:val="both"/>
        <w:rPr>
          <w:sz w:val="26"/>
          <w:szCs w:val="26"/>
          <w:lang w:val="uk-UA"/>
        </w:rPr>
      </w:pPr>
    </w:p>
    <w:p w:rsidR="00113230" w:rsidRPr="00070593" w:rsidRDefault="00113230" w:rsidP="00113230">
      <w:pPr>
        <w:ind w:firstLine="708"/>
        <w:jc w:val="both"/>
        <w:rPr>
          <w:sz w:val="26"/>
          <w:szCs w:val="26"/>
          <w:lang w:val="uk-UA"/>
        </w:rPr>
      </w:pPr>
      <w:r w:rsidRPr="00070593">
        <w:rPr>
          <w:sz w:val="26"/>
          <w:szCs w:val="26"/>
          <w:lang w:val="uk-UA"/>
        </w:rPr>
        <w:t>Роботи под</w:t>
      </w:r>
      <w:r>
        <w:rPr>
          <w:sz w:val="26"/>
          <w:szCs w:val="26"/>
          <w:lang w:val="uk-UA"/>
        </w:rPr>
        <w:t>а</w:t>
      </w:r>
      <w:r w:rsidRPr="00070593">
        <w:rPr>
          <w:sz w:val="26"/>
          <w:szCs w:val="26"/>
          <w:lang w:val="uk-UA"/>
        </w:rPr>
        <w:t xml:space="preserve">ються викладачу для оцінки за допомогою </w:t>
      </w:r>
      <w:r w:rsidRPr="00070593">
        <w:rPr>
          <w:sz w:val="26"/>
          <w:szCs w:val="26"/>
          <w:lang w:val="en-US"/>
        </w:rPr>
        <w:t>Google</w:t>
      </w:r>
      <w:r w:rsidRPr="00105892">
        <w:rPr>
          <w:sz w:val="26"/>
          <w:szCs w:val="26"/>
          <w:lang w:val="uk-UA"/>
        </w:rPr>
        <w:t xml:space="preserve"> </w:t>
      </w:r>
      <w:r w:rsidRPr="00070593">
        <w:rPr>
          <w:sz w:val="26"/>
          <w:szCs w:val="26"/>
          <w:lang w:val="en-US"/>
        </w:rPr>
        <w:t>Classroom</w:t>
      </w:r>
      <w:r w:rsidRPr="00070593">
        <w:rPr>
          <w:sz w:val="26"/>
          <w:szCs w:val="26"/>
          <w:lang w:val="uk-UA"/>
        </w:rPr>
        <w:t>.</w:t>
      </w:r>
    </w:p>
    <w:p w:rsidR="00113230" w:rsidRPr="00070593" w:rsidRDefault="00113230" w:rsidP="00113230">
      <w:pPr>
        <w:jc w:val="both"/>
        <w:rPr>
          <w:sz w:val="26"/>
          <w:szCs w:val="26"/>
          <w:lang w:val="uk-UA"/>
        </w:rPr>
      </w:pPr>
    </w:p>
    <w:p w:rsidR="009761AF" w:rsidRDefault="009067EF" w:rsidP="00113230">
      <w:pPr>
        <w:jc w:val="both"/>
        <w:rPr>
          <w:b/>
          <w:sz w:val="26"/>
          <w:szCs w:val="26"/>
          <w:lang w:val="uk-UA"/>
        </w:rPr>
      </w:pPr>
      <w:r w:rsidRPr="00A70FB6">
        <w:rPr>
          <w:b/>
          <w:sz w:val="26"/>
          <w:szCs w:val="26"/>
          <w:lang w:val="uk-UA"/>
        </w:rPr>
        <w:t xml:space="preserve">Завдання 1. </w:t>
      </w:r>
      <w:proofErr w:type="spellStart"/>
      <w:r w:rsidR="000F3CE6" w:rsidRPr="000F3CE6">
        <w:rPr>
          <w:b/>
          <w:sz w:val="26"/>
          <w:szCs w:val="26"/>
          <w:lang w:val="uk-UA"/>
        </w:rPr>
        <w:t>Запропонувати</w:t>
      </w:r>
      <w:proofErr w:type="spellEnd"/>
      <w:r w:rsidR="000F3CE6" w:rsidRPr="000F3CE6">
        <w:rPr>
          <w:b/>
          <w:sz w:val="26"/>
          <w:szCs w:val="26"/>
          <w:lang w:val="uk-UA"/>
        </w:rPr>
        <w:t xml:space="preserve"> алгоритм </w:t>
      </w:r>
      <w:proofErr w:type="spellStart"/>
      <w:r w:rsidR="000F3CE6" w:rsidRPr="000F3CE6">
        <w:rPr>
          <w:b/>
          <w:sz w:val="26"/>
          <w:szCs w:val="26"/>
          <w:lang w:val="uk-UA"/>
        </w:rPr>
        <w:t>дій</w:t>
      </w:r>
      <w:proofErr w:type="spellEnd"/>
      <w:r w:rsidR="000F3CE6" w:rsidRPr="000F3CE6">
        <w:rPr>
          <w:b/>
          <w:sz w:val="26"/>
          <w:szCs w:val="26"/>
          <w:lang w:val="uk-UA"/>
        </w:rPr>
        <w:t xml:space="preserve"> у </w:t>
      </w:r>
      <w:proofErr w:type="spellStart"/>
      <w:r w:rsidR="000F3CE6" w:rsidRPr="000F3CE6">
        <w:rPr>
          <w:b/>
          <w:sz w:val="26"/>
          <w:szCs w:val="26"/>
          <w:lang w:val="uk-UA"/>
        </w:rPr>
        <w:t>кризовій</w:t>
      </w:r>
      <w:proofErr w:type="spellEnd"/>
      <w:r w:rsidR="000F3CE6" w:rsidRPr="000F3CE6">
        <w:rPr>
          <w:b/>
          <w:sz w:val="26"/>
          <w:szCs w:val="26"/>
          <w:lang w:val="uk-UA"/>
        </w:rPr>
        <w:t xml:space="preserve"> </w:t>
      </w:r>
      <w:proofErr w:type="spellStart"/>
      <w:r w:rsidR="000F3CE6" w:rsidRPr="000F3CE6">
        <w:rPr>
          <w:b/>
          <w:sz w:val="26"/>
          <w:szCs w:val="26"/>
          <w:lang w:val="uk-UA"/>
        </w:rPr>
        <w:t>ситуації</w:t>
      </w:r>
      <w:proofErr w:type="spellEnd"/>
      <w:r w:rsidR="000F3CE6" w:rsidRPr="000F3CE6">
        <w:rPr>
          <w:b/>
          <w:sz w:val="26"/>
          <w:szCs w:val="26"/>
          <w:lang w:val="uk-UA"/>
        </w:rPr>
        <w:t xml:space="preserve"> </w:t>
      </w:r>
      <w:proofErr w:type="spellStart"/>
      <w:r w:rsidR="000F3CE6" w:rsidRPr="000F3CE6">
        <w:rPr>
          <w:b/>
          <w:sz w:val="26"/>
          <w:szCs w:val="26"/>
          <w:lang w:val="uk-UA"/>
        </w:rPr>
        <w:t>щодо</w:t>
      </w:r>
      <w:proofErr w:type="spellEnd"/>
      <w:r w:rsidR="000F3CE6" w:rsidRPr="000F3CE6">
        <w:rPr>
          <w:b/>
          <w:sz w:val="26"/>
          <w:szCs w:val="26"/>
          <w:lang w:val="uk-UA"/>
        </w:rPr>
        <w:t xml:space="preserve"> </w:t>
      </w:r>
      <w:proofErr w:type="spellStart"/>
      <w:r w:rsidR="000F3CE6" w:rsidRPr="000F3CE6">
        <w:rPr>
          <w:b/>
          <w:sz w:val="26"/>
          <w:szCs w:val="26"/>
          <w:lang w:val="uk-UA"/>
        </w:rPr>
        <w:t>відновлення</w:t>
      </w:r>
      <w:proofErr w:type="spellEnd"/>
      <w:r w:rsidR="000F3CE6" w:rsidRPr="000F3CE6">
        <w:rPr>
          <w:b/>
          <w:sz w:val="26"/>
          <w:szCs w:val="26"/>
          <w:lang w:val="uk-UA"/>
        </w:rPr>
        <w:t xml:space="preserve"> </w:t>
      </w:r>
      <w:proofErr w:type="spellStart"/>
      <w:r w:rsidR="000F3CE6" w:rsidRPr="000F3CE6">
        <w:rPr>
          <w:b/>
          <w:sz w:val="26"/>
          <w:szCs w:val="26"/>
          <w:lang w:val="uk-UA"/>
        </w:rPr>
        <w:t>репутації</w:t>
      </w:r>
      <w:proofErr w:type="spellEnd"/>
      <w:r w:rsidR="000F3CE6" w:rsidRPr="000F3CE6">
        <w:rPr>
          <w:b/>
          <w:sz w:val="26"/>
          <w:szCs w:val="26"/>
          <w:lang w:val="uk-UA"/>
        </w:rPr>
        <w:t xml:space="preserve"> (алгоритм </w:t>
      </w:r>
      <w:proofErr w:type="spellStart"/>
      <w:r w:rsidR="000F3CE6" w:rsidRPr="000F3CE6">
        <w:rPr>
          <w:b/>
          <w:sz w:val="26"/>
          <w:szCs w:val="26"/>
          <w:lang w:val="uk-UA"/>
        </w:rPr>
        <w:t>протидії</w:t>
      </w:r>
      <w:proofErr w:type="spellEnd"/>
      <w:r w:rsidR="000F3CE6" w:rsidRPr="000F3CE6">
        <w:rPr>
          <w:b/>
          <w:sz w:val="26"/>
          <w:szCs w:val="26"/>
          <w:lang w:val="uk-UA"/>
        </w:rPr>
        <w:t xml:space="preserve"> </w:t>
      </w:r>
      <w:proofErr w:type="spellStart"/>
      <w:r w:rsidR="000F3CE6" w:rsidRPr="000F3CE6">
        <w:rPr>
          <w:b/>
          <w:sz w:val="26"/>
          <w:szCs w:val="26"/>
          <w:lang w:val="uk-UA"/>
        </w:rPr>
        <w:t>іміджоруйнівним</w:t>
      </w:r>
      <w:proofErr w:type="spellEnd"/>
      <w:r w:rsidR="000F3CE6" w:rsidRPr="000F3CE6">
        <w:rPr>
          <w:b/>
          <w:sz w:val="26"/>
          <w:szCs w:val="26"/>
          <w:lang w:val="uk-UA"/>
        </w:rPr>
        <w:t xml:space="preserve"> </w:t>
      </w:r>
      <w:proofErr w:type="spellStart"/>
      <w:r w:rsidR="000F3CE6" w:rsidRPr="000F3CE6">
        <w:rPr>
          <w:b/>
          <w:sz w:val="26"/>
          <w:szCs w:val="26"/>
          <w:lang w:val="uk-UA"/>
        </w:rPr>
        <w:t>технологіям</w:t>
      </w:r>
      <w:proofErr w:type="spellEnd"/>
      <w:r w:rsidR="000F3CE6" w:rsidRPr="000F3CE6">
        <w:rPr>
          <w:b/>
          <w:sz w:val="26"/>
          <w:szCs w:val="26"/>
          <w:lang w:val="uk-UA"/>
        </w:rPr>
        <w:t xml:space="preserve"> у </w:t>
      </w:r>
      <w:proofErr w:type="spellStart"/>
      <w:r w:rsidR="000F3CE6" w:rsidRPr="000F3CE6">
        <w:rPr>
          <w:b/>
          <w:sz w:val="26"/>
          <w:szCs w:val="26"/>
          <w:lang w:val="uk-UA"/>
        </w:rPr>
        <w:t>соціальних</w:t>
      </w:r>
      <w:proofErr w:type="spellEnd"/>
      <w:r w:rsidR="000F3CE6" w:rsidRPr="000F3CE6">
        <w:rPr>
          <w:b/>
          <w:sz w:val="26"/>
          <w:szCs w:val="26"/>
          <w:lang w:val="uk-UA"/>
        </w:rPr>
        <w:t xml:space="preserve"> мережах) на </w:t>
      </w:r>
      <w:proofErr w:type="spellStart"/>
      <w:r w:rsidR="000F3CE6" w:rsidRPr="000F3CE6">
        <w:rPr>
          <w:b/>
          <w:sz w:val="26"/>
          <w:szCs w:val="26"/>
          <w:lang w:val="uk-UA"/>
        </w:rPr>
        <w:t>основі</w:t>
      </w:r>
      <w:proofErr w:type="spellEnd"/>
      <w:r w:rsidR="000F3CE6" w:rsidRPr="000F3CE6">
        <w:rPr>
          <w:b/>
          <w:sz w:val="26"/>
          <w:szCs w:val="26"/>
          <w:lang w:val="uk-UA"/>
        </w:rPr>
        <w:t xml:space="preserve"> </w:t>
      </w:r>
      <w:proofErr w:type="spellStart"/>
      <w:r w:rsidR="000F3CE6" w:rsidRPr="000F3CE6">
        <w:rPr>
          <w:b/>
          <w:sz w:val="26"/>
          <w:szCs w:val="26"/>
          <w:lang w:val="uk-UA"/>
        </w:rPr>
        <w:t>твору</w:t>
      </w:r>
      <w:proofErr w:type="spellEnd"/>
      <w:r w:rsidR="000F3CE6" w:rsidRPr="000F3CE6">
        <w:rPr>
          <w:b/>
          <w:sz w:val="26"/>
          <w:szCs w:val="26"/>
          <w:lang w:val="uk-UA"/>
        </w:rPr>
        <w:t xml:space="preserve"> Марка Твена «Як мене обирали в губернатори»</w:t>
      </w:r>
      <w:r w:rsidR="000F3CE6">
        <w:rPr>
          <w:b/>
          <w:sz w:val="26"/>
          <w:szCs w:val="26"/>
          <w:lang w:val="uk-UA"/>
        </w:rPr>
        <w:t>.</w:t>
      </w:r>
    </w:p>
    <w:p w:rsidR="00882960" w:rsidRPr="00882960" w:rsidRDefault="00882960" w:rsidP="00882960">
      <w:pPr>
        <w:ind w:firstLine="708"/>
        <w:jc w:val="both"/>
        <w:rPr>
          <w:sz w:val="26"/>
          <w:szCs w:val="26"/>
        </w:rPr>
      </w:pPr>
      <w:proofErr w:type="spellStart"/>
      <w:r w:rsidRPr="00882960">
        <w:rPr>
          <w:sz w:val="26"/>
          <w:szCs w:val="26"/>
        </w:rPr>
        <w:t>Уявіть</w:t>
      </w:r>
      <w:proofErr w:type="spellEnd"/>
      <w:r w:rsidRPr="00882960">
        <w:rPr>
          <w:sz w:val="26"/>
          <w:szCs w:val="26"/>
        </w:rPr>
        <w:t xml:space="preserve">, </w:t>
      </w:r>
      <w:proofErr w:type="spellStart"/>
      <w:r w:rsidRPr="00882960">
        <w:rPr>
          <w:sz w:val="26"/>
          <w:szCs w:val="26"/>
        </w:rPr>
        <w:t>що</w:t>
      </w:r>
      <w:proofErr w:type="spellEnd"/>
      <w:r w:rsidRPr="00882960">
        <w:rPr>
          <w:sz w:val="26"/>
          <w:szCs w:val="26"/>
        </w:rPr>
        <w:t xml:space="preserve"> </w:t>
      </w:r>
      <w:proofErr w:type="spellStart"/>
      <w:r w:rsidRPr="00882960">
        <w:rPr>
          <w:sz w:val="26"/>
          <w:szCs w:val="26"/>
        </w:rPr>
        <w:t>події</w:t>
      </w:r>
      <w:proofErr w:type="spellEnd"/>
      <w:r w:rsidRPr="00882960">
        <w:rPr>
          <w:sz w:val="26"/>
          <w:szCs w:val="26"/>
        </w:rPr>
        <w:t xml:space="preserve">, </w:t>
      </w:r>
      <w:proofErr w:type="spellStart"/>
      <w:r w:rsidRPr="00882960">
        <w:rPr>
          <w:sz w:val="26"/>
          <w:szCs w:val="26"/>
        </w:rPr>
        <w:t>які</w:t>
      </w:r>
      <w:proofErr w:type="spellEnd"/>
      <w:r w:rsidRPr="00882960">
        <w:rPr>
          <w:sz w:val="26"/>
          <w:szCs w:val="26"/>
        </w:rPr>
        <w:t xml:space="preserve"> </w:t>
      </w:r>
      <w:proofErr w:type="spellStart"/>
      <w:r w:rsidRPr="00882960">
        <w:rPr>
          <w:sz w:val="26"/>
          <w:szCs w:val="26"/>
        </w:rPr>
        <w:t>розгортаються</w:t>
      </w:r>
      <w:proofErr w:type="spellEnd"/>
      <w:r w:rsidRPr="00882960">
        <w:rPr>
          <w:sz w:val="26"/>
          <w:szCs w:val="26"/>
        </w:rPr>
        <w:t xml:space="preserve"> в </w:t>
      </w:r>
      <w:proofErr w:type="spellStart"/>
      <w:r w:rsidRPr="00882960">
        <w:rPr>
          <w:sz w:val="26"/>
          <w:szCs w:val="26"/>
        </w:rPr>
        <w:t>оповіданні</w:t>
      </w:r>
      <w:proofErr w:type="spellEnd"/>
      <w:r w:rsidRPr="00882960">
        <w:rPr>
          <w:sz w:val="26"/>
          <w:szCs w:val="26"/>
        </w:rPr>
        <w:t xml:space="preserve"> Марка Твена «Як мене обирали в </w:t>
      </w:r>
      <w:proofErr w:type="spellStart"/>
      <w:r w:rsidRPr="00882960">
        <w:rPr>
          <w:sz w:val="26"/>
          <w:szCs w:val="26"/>
        </w:rPr>
        <w:t>губернатори</w:t>
      </w:r>
      <w:proofErr w:type="spellEnd"/>
      <w:r w:rsidRPr="00882960">
        <w:rPr>
          <w:sz w:val="26"/>
          <w:szCs w:val="26"/>
        </w:rPr>
        <w:t xml:space="preserve">», </w:t>
      </w:r>
      <w:proofErr w:type="spellStart"/>
      <w:r w:rsidRPr="00882960">
        <w:rPr>
          <w:sz w:val="26"/>
          <w:szCs w:val="26"/>
        </w:rPr>
        <w:t>відбуваються</w:t>
      </w:r>
      <w:proofErr w:type="spellEnd"/>
      <w:r w:rsidRPr="00882960">
        <w:rPr>
          <w:sz w:val="26"/>
          <w:szCs w:val="26"/>
        </w:rPr>
        <w:t xml:space="preserve"> не в ХІХ </w:t>
      </w:r>
      <w:proofErr w:type="spellStart"/>
      <w:r w:rsidRPr="00882960">
        <w:rPr>
          <w:sz w:val="26"/>
          <w:szCs w:val="26"/>
        </w:rPr>
        <w:t>столітті</w:t>
      </w:r>
      <w:proofErr w:type="spellEnd"/>
      <w:r w:rsidRPr="00882960">
        <w:rPr>
          <w:sz w:val="26"/>
          <w:szCs w:val="26"/>
        </w:rPr>
        <w:t xml:space="preserve">, в </w:t>
      </w:r>
      <w:proofErr w:type="spellStart"/>
      <w:r w:rsidRPr="00882960">
        <w:rPr>
          <w:sz w:val="26"/>
          <w:szCs w:val="26"/>
        </w:rPr>
        <w:t>епоху</w:t>
      </w:r>
      <w:proofErr w:type="spellEnd"/>
      <w:r w:rsidRPr="00882960">
        <w:rPr>
          <w:sz w:val="26"/>
          <w:szCs w:val="26"/>
        </w:rPr>
        <w:t xml:space="preserve"> </w:t>
      </w:r>
      <w:proofErr w:type="spellStart"/>
      <w:r w:rsidRPr="00882960">
        <w:rPr>
          <w:sz w:val="26"/>
          <w:szCs w:val="26"/>
        </w:rPr>
        <w:t>домінування</w:t>
      </w:r>
      <w:proofErr w:type="spellEnd"/>
      <w:r w:rsidRPr="00882960">
        <w:rPr>
          <w:sz w:val="26"/>
          <w:szCs w:val="26"/>
        </w:rPr>
        <w:t xml:space="preserve"> газет, а </w:t>
      </w:r>
      <w:proofErr w:type="gramStart"/>
      <w:r w:rsidRPr="00882960">
        <w:rPr>
          <w:sz w:val="26"/>
          <w:szCs w:val="26"/>
        </w:rPr>
        <w:t>на початку</w:t>
      </w:r>
      <w:proofErr w:type="gramEnd"/>
      <w:r w:rsidRPr="00882960">
        <w:rPr>
          <w:sz w:val="26"/>
          <w:szCs w:val="26"/>
        </w:rPr>
        <w:t xml:space="preserve"> ХХІ </w:t>
      </w:r>
      <w:proofErr w:type="spellStart"/>
      <w:r w:rsidRPr="00882960">
        <w:rPr>
          <w:sz w:val="26"/>
          <w:szCs w:val="26"/>
        </w:rPr>
        <w:t>століття</w:t>
      </w:r>
      <w:proofErr w:type="spellEnd"/>
      <w:r w:rsidRPr="00882960">
        <w:rPr>
          <w:sz w:val="26"/>
          <w:szCs w:val="26"/>
        </w:rPr>
        <w:t xml:space="preserve">, в </w:t>
      </w:r>
      <w:proofErr w:type="spellStart"/>
      <w:r w:rsidRPr="00882960">
        <w:rPr>
          <w:sz w:val="26"/>
          <w:szCs w:val="26"/>
        </w:rPr>
        <w:t>епоху</w:t>
      </w:r>
      <w:proofErr w:type="spellEnd"/>
      <w:r w:rsidRPr="00882960">
        <w:rPr>
          <w:sz w:val="26"/>
          <w:szCs w:val="26"/>
        </w:rPr>
        <w:t xml:space="preserve"> </w:t>
      </w:r>
      <w:proofErr w:type="spellStart"/>
      <w:r w:rsidRPr="00882960">
        <w:rPr>
          <w:sz w:val="26"/>
          <w:szCs w:val="26"/>
        </w:rPr>
        <w:t>соціальних</w:t>
      </w:r>
      <w:proofErr w:type="spellEnd"/>
      <w:r w:rsidRPr="00882960">
        <w:rPr>
          <w:sz w:val="26"/>
          <w:szCs w:val="26"/>
        </w:rPr>
        <w:t xml:space="preserve"> </w:t>
      </w:r>
      <w:proofErr w:type="spellStart"/>
      <w:r w:rsidRPr="00882960">
        <w:rPr>
          <w:sz w:val="26"/>
          <w:szCs w:val="26"/>
        </w:rPr>
        <w:t>медіа</w:t>
      </w:r>
      <w:proofErr w:type="spellEnd"/>
      <w:r w:rsidRPr="00882960">
        <w:rPr>
          <w:sz w:val="26"/>
          <w:szCs w:val="26"/>
        </w:rPr>
        <w:t xml:space="preserve">. </w:t>
      </w:r>
    </w:p>
    <w:p w:rsidR="00882960" w:rsidRPr="00882960" w:rsidRDefault="00882960" w:rsidP="00882960">
      <w:pPr>
        <w:ind w:firstLine="708"/>
        <w:jc w:val="both"/>
        <w:rPr>
          <w:sz w:val="26"/>
          <w:szCs w:val="26"/>
        </w:rPr>
      </w:pPr>
      <w:proofErr w:type="spellStart"/>
      <w:r w:rsidRPr="00882960">
        <w:rPr>
          <w:sz w:val="26"/>
          <w:szCs w:val="26"/>
        </w:rPr>
        <w:t>Необхідно</w:t>
      </w:r>
      <w:proofErr w:type="spellEnd"/>
      <w:r w:rsidRPr="00882960">
        <w:rPr>
          <w:sz w:val="26"/>
          <w:szCs w:val="26"/>
        </w:rPr>
        <w:t xml:space="preserve"> </w:t>
      </w:r>
      <w:proofErr w:type="spellStart"/>
      <w:r w:rsidRPr="00882960">
        <w:rPr>
          <w:sz w:val="26"/>
          <w:szCs w:val="26"/>
        </w:rPr>
        <w:t>прочитати</w:t>
      </w:r>
      <w:proofErr w:type="spellEnd"/>
      <w:r w:rsidRPr="00882960">
        <w:rPr>
          <w:sz w:val="26"/>
          <w:szCs w:val="26"/>
        </w:rPr>
        <w:t xml:space="preserve"> </w:t>
      </w:r>
      <w:proofErr w:type="spellStart"/>
      <w:r w:rsidRPr="00882960">
        <w:rPr>
          <w:sz w:val="26"/>
          <w:szCs w:val="26"/>
        </w:rPr>
        <w:t>оповідання</w:t>
      </w:r>
      <w:proofErr w:type="spellEnd"/>
      <w:r w:rsidRPr="00882960">
        <w:rPr>
          <w:sz w:val="26"/>
          <w:szCs w:val="26"/>
        </w:rPr>
        <w:t xml:space="preserve"> і </w:t>
      </w:r>
      <w:proofErr w:type="spellStart"/>
      <w:r w:rsidRPr="00882960">
        <w:rPr>
          <w:sz w:val="26"/>
          <w:szCs w:val="26"/>
        </w:rPr>
        <w:t>представити</w:t>
      </w:r>
      <w:proofErr w:type="spellEnd"/>
      <w:r w:rsidRPr="00882960">
        <w:rPr>
          <w:sz w:val="26"/>
          <w:szCs w:val="26"/>
        </w:rPr>
        <w:t xml:space="preserve">, </w:t>
      </w:r>
      <w:proofErr w:type="spellStart"/>
      <w:r w:rsidRPr="00882960">
        <w:rPr>
          <w:sz w:val="26"/>
          <w:szCs w:val="26"/>
        </w:rPr>
        <w:t>що</w:t>
      </w:r>
      <w:proofErr w:type="spellEnd"/>
      <w:r w:rsidRPr="00882960">
        <w:rPr>
          <w:sz w:val="26"/>
          <w:szCs w:val="26"/>
        </w:rPr>
        <w:t xml:space="preserve"> </w:t>
      </w:r>
      <w:proofErr w:type="spellStart"/>
      <w:r w:rsidRPr="00882960">
        <w:rPr>
          <w:sz w:val="26"/>
          <w:szCs w:val="26"/>
        </w:rPr>
        <w:t>замість</w:t>
      </w:r>
      <w:proofErr w:type="spellEnd"/>
      <w:r w:rsidRPr="00882960">
        <w:rPr>
          <w:sz w:val="26"/>
          <w:szCs w:val="26"/>
        </w:rPr>
        <w:t xml:space="preserve"> </w:t>
      </w:r>
      <w:proofErr w:type="spellStart"/>
      <w:r w:rsidRPr="00882960">
        <w:rPr>
          <w:sz w:val="26"/>
          <w:szCs w:val="26"/>
        </w:rPr>
        <w:t>слів</w:t>
      </w:r>
      <w:proofErr w:type="spellEnd"/>
      <w:r w:rsidRPr="00882960">
        <w:rPr>
          <w:sz w:val="26"/>
          <w:szCs w:val="26"/>
        </w:rPr>
        <w:t xml:space="preserve"> "Я не выдержал. Я спустил флаг и сдался. Баллотироваться на должность губернатора штата Нью-Йорк оказалось мне не по силам. Я написал, что снимаю свою кандидатуру, и в порыве ожесточения подписался: «С совершенным почтением ваш, когда-то честный человек, а ныне: Гнусный Клятвопреступник, </w:t>
      </w:r>
      <w:proofErr w:type="spellStart"/>
      <w:r w:rsidRPr="00882960">
        <w:rPr>
          <w:sz w:val="26"/>
          <w:szCs w:val="26"/>
        </w:rPr>
        <w:t>Монтанский</w:t>
      </w:r>
      <w:proofErr w:type="spellEnd"/>
      <w:r w:rsidRPr="00882960">
        <w:rPr>
          <w:sz w:val="26"/>
          <w:szCs w:val="26"/>
        </w:rPr>
        <w:t xml:space="preserve"> Вор, Осквернитель Гробниц, Белая Горячка, Грязный Плут и Подлый Шантажист Марк Твен»" Марк Твен </w:t>
      </w:r>
      <w:proofErr w:type="spellStart"/>
      <w:r w:rsidRPr="00882960">
        <w:rPr>
          <w:sz w:val="26"/>
          <w:szCs w:val="26"/>
        </w:rPr>
        <w:t>вирішив</w:t>
      </w:r>
      <w:proofErr w:type="spellEnd"/>
      <w:r w:rsidRPr="00882960">
        <w:rPr>
          <w:sz w:val="26"/>
          <w:szCs w:val="26"/>
        </w:rPr>
        <w:t xml:space="preserve"> </w:t>
      </w:r>
      <w:proofErr w:type="spellStart"/>
      <w:r w:rsidRPr="00882960">
        <w:rPr>
          <w:sz w:val="26"/>
          <w:szCs w:val="26"/>
        </w:rPr>
        <w:t>звернутися</w:t>
      </w:r>
      <w:proofErr w:type="spellEnd"/>
      <w:r w:rsidRPr="00882960">
        <w:rPr>
          <w:sz w:val="26"/>
          <w:szCs w:val="26"/>
        </w:rPr>
        <w:t xml:space="preserve"> до PR-</w:t>
      </w:r>
      <w:proofErr w:type="spellStart"/>
      <w:r w:rsidRPr="00882960">
        <w:rPr>
          <w:sz w:val="26"/>
          <w:szCs w:val="26"/>
        </w:rPr>
        <w:t>агенції</w:t>
      </w:r>
      <w:proofErr w:type="spellEnd"/>
      <w:r w:rsidRPr="00882960">
        <w:rPr>
          <w:sz w:val="26"/>
          <w:szCs w:val="26"/>
        </w:rPr>
        <w:t xml:space="preserve">, </w:t>
      </w:r>
      <w:proofErr w:type="spellStart"/>
      <w:r w:rsidRPr="00882960">
        <w:rPr>
          <w:sz w:val="26"/>
          <w:szCs w:val="26"/>
        </w:rPr>
        <w:t>тобто</w:t>
      </w:r>
      <w:proofErr w:type="spellEnd"/>
      <w:r w:rsidRPr="00882960">
        <w:rPr>
          <w:sz w:val="26"/>
          <w:szCs w:val="26"/>
        </w:rPr>
        <w:t xml:space="preserve"> до вас за </w:t>
      </w:r>
      <w:proofErr w:type="spellStart"/>
      <w:r w:rsidRPr="00882960">
        <w:rPr>
          <w:sz w:val="26"/>
          <w:szCs w:val="26"/>
        </w:rPr>
        <w:t>допомогою</w:t>
      </w:r>
      <w:proofErr w:type="spellEnd"/>
      <w:r w:rsidRPr="00882960">
        <w:rPr>
          <w:sz w:val="26"/>
          <w:szCs w:val="26"/>
        </w:rPr>
        <w:t xml:space="preserve">. </w:t>
      </w:r>
    </w:p>
    <w:p w:rsidR="00882960" w:rsidRPr="00882960" w:rsidRDefault="00882960" w:rsidP="00882960">
      <w:pPr>
        <w:ind w:firstLine="708"/>
        <w:jc w:val="both"/>
        <w:rPr>
          <w:sz w:val="26"/>
          <w:szCs w:val="26"/>
        </w:rPr>
      </w:pPr>
      <w:proofErr w:type="spellStart"/>
      <w:r w:rsidRPr="00882960">
        <w:rPr>
          <w:sz w:val="26"/>
          <w:szCs w:val="26"/>
        </w:rPr>
        <w:t>Завдання</w:t>
      </w:r>
      <w:proofErr w:type="spellEnd"/>
      <w:r w:rsidRPr="00882960">
        <w:rPr>
          <w:sz w:val="26"/>
          <w:szCs w:val="26"/>
        </w:rPr>
        <w:t xml:space="preserve"> </w:t>
      </w:r>
      <w:proofErr w:type="spellStart"/>
      <w:r w:rsidRPr="00882960">
        <w:rPr>
          <w:sz w:val="26"/>
          <w:szCs w:val="26"/>
        </w:rPr>
        <w:t>наступне</w:t>
      </w:r>
      <w:proofErr w:type="spellEnd"/>
      <w:r w:rsidRPr="00882960">
        <w:rPr>
          <w:sz w:val="26"/>
          <w:szCs w:val="26"/>
        </w:rPr>
        <w:t xml:space="preserve">: </w:t>
      </w:r>
    </w:p>
    <w:p w:rsidR="00882960" w:rsidRPr="00882960" w:rsidRDefault="00882960" w:rsidP="00882960">
      <w:pPr>
        <w:jc w:val="both"/>
        <w:rPr>
          <w:sz w:val="26"/>
          <w:szCs w:val="26"/>
        </w:rPr>
      </w:pPr>
      <w:r w:rsidRPr="00882960">
        <w:rPr>
          <w:sz w:val="26"/>
          <w:szCs w:val="26"/>
        </w:rPr>
        <w:t xml:space="preserve">1) </w:t>
      </w:r>
      <w:proofErr w:type="spellStart"/>
      <w:r w:rsidRPr="00882960">
        <w:rPr>
          <w:sz w:val="26"/>
          <w:szCs w:val="26"/>
        </w:rPr>
        <w:t>Сформувати</w:t>
      </w:r>
      <w:proofErr w:type="spellEnd"/>
      <w:r w:rsidRPr="00882960">
        <w:rPr>
          <w:sz w:val="26"/>
          <w:szCs w:val="26"/>
        </w:rPr>
        <w:t xml:space="preserve"> невеличку PR-</w:t>
      </w:r>
      <w:proofErr w:type="spellStart"/>
      <w:r w:rsidRPr="00882960">
        <w:rPr>
          <w:sz w:val="26"/>
          <w:szCs w:val="26"/>
        </w:rPr>
        <w:t>агенцію</w:t>
      </w:r>
      <w:proofErr w:type="spellEnd"/>
      <w:r w:rsidRPr="00882960">
        <w:rPr>
          <w:sz w:val="26"/>
          <w:szCs w:val="26"/>
        </w:rPr>
        <w:t xml:space="preserve"> з </w:t>
      </w:r>
      <w:proofErr w:type="spellStart"/>
      <w:r w:rsidRPr="00882960">
        <w:rPr>
          <w:sz w:val="26"/>
          <w:szCs w:val="26"/>
        </w:rPr>
        <w:t>двох-трьох</w:t>
      </w:r>
      <w:proofErr w:type="spellEnd"/>
      <w:r w:rsidRPr="00882960">
        <w:rPr>
          <w:sz w:val="26"/>
          <w:szCs w:val="26"/>
        </w:rPr>
        <w:t xml:space="preserve"> </w:t>
      </w:r>
      <w:proofErr w:type="spellStart"/>
      <w:r w:rsidRPr="00882960">
        <w:rPr>
          <w:sz w:val="26"/>
          <w:szCs w:val="26"/>
        </w:rPr>
        <w:t>студентів</w:t>
      </w:r>
      <w:proofErr w:type="spellEnd"/>
      <w:r w:rsidRPr="00882960">
        <w:rPr>
          <w:sz w:val="26"/>
          <w:szCs w:val="26"/>
        </w:rPr>
        <w:t xml:space="preserve"> (</w:t>
      </w:r>
      <w:proofErr w:type="spellStart"/>
      <w:r w:rsidRPr="00882960">
        <w:rPr>
          <w:sz w:val="26"/>
          <w:szCs w:val="26"/>
        </w:rPr>
        <w:t>обов’язково</w:t>
      </w:r>
      <w:proofErr w:type="spellEnd"/>
      <w:r w:rsidRPr="00882960">
        <w:rPr>
          <w:sz w:val="26"/>
          <w:szCs w:val="26"/>
        </w:rPr>
        <w:t xml:space="preserve"> придумайте </w:t>
      </w:r>
      <w:proofErr w:type="spellStart"/>
      <w:r w:rsidRPr="00882960">
        <w:rPr>
          <w:sz w:val="26"/>
          <w:szCs w:val="26"/>
        </w:rPr>
        <w:t>назву</w:t>
      </w:r>
      <w:proofErr w:type="spellEnd"/>
      <w:r w:rsidRPr="00882960">
        <w:rPr>
          <w:sz w:val="26"/>
          <w:szCs w:val="26"/>
        </w:rPr>
        <w:t>).</w:t>
      </w:r>
    </w:p>
    <w:p w:rsidR="00882960" w:rsidRPr="00882960" w:rsidRDefault="00882960" w:rsidP="00882960">
      <w:pPr>
        <w:jc w:val="both"/>
        <w:rPr>
          <w:sz w:val="26"/>
          <w:szCs w:val="26"/>
        </w:rPr>
      </w:pPr>
      <w:r w:rsidRPr="00882960">
        <w:rPr>
          <w:sz w:val="26"/>
          <w:szCs w:val="26"/>
        </w:rPr>
        <w:t xml:space="preserve">2) </w:t>
      </w:r>
      <w:proofErr w:type="spellStart"/>
      <w:r w:rsidRPr="00882960">
        <w:rPr>
          <w:sz w:val="26"/>
          <w:szCs w:val="26"/>
        </w:rPr>
        <w:t>Запропонуйте</w:t>
      </w:r>
      <w:proofErr w:type="spellEnd"/>
      <w:r w:rsidRPr="00882960">
        <w:rPr>
          <w:sz w:val="26"/>
          <w:szCs w:val="26"/>
        </w:rPr>
        <w:t xml:space="preserve"> план </w:t>
      </w:r>
      <w:proofErr w:type="spellStart"/>
      <w:r w:rsidRPr="00882960">
        <w:rPr>
          <w:sz w:val="26"/>
          <w:szCs w:val="26"/>
        </w:rPr>
        <w:t>дій</w:t>
      </w:r>
      <w:proofErr w:type="spellEnd"/>
      <w:r w:rsidRPr="00882960">
        <w:rPr>
          <w:sz w:val="26"/>
          <w:szCs w:val="26"/>
        </w:rPr>
        <w:t xml:space="preserve"> </w:t>
      </w:r>
      <w:proofErr w:type="spellStart"/>
      <w:r w:rsidRPr="00882960">
        <w:rPr>
          <w:sz w:val="26"/>
          <w:szCs w:val="26"/>
        </w:rPr>
        <w:t>щодо</w:t>
      </w:r>
      <w:proofErr w:type="spellEnd"/>
      <w:r w:rsidRPr="00882960">
        <w:rPr>
          <w:sz w:val="26"/>
          <w:szCs w:val="26"/>
        </w:rPr>
        <w:t xml:space="preserve"> </w:t>
      </w:r>
      <w:proofErr w:type="spellStart"/>
      <w:r w:rsidRPr="00882960">
        <w:rPr>
          <w:sz w:val="26"/>
          <w:szCs w:val="26"/>
        </w:rPr>
        <w:t>виправлення</w:t>
      </w:r>
      <w:proofErr w:type="spellEnd"/>
      <w:r w:rsidRPr="00882960">
        <w:rPr>
          <w:sz w:val="26"/>
          <w:szCs w:val="26"/>
        </w:rPr>
        <w:t xml:space="preserve"> </w:t>
      </w:r>
      <w:proofErr w:type="spellStart"/>
      <w:r w:rsidRPr="00882960">
        <w:rPr>
          <w:sz w:val="26"/>
          <w:szCs w:val="26"/>
        </w:rPr>
        <w:t>ситуації</w:t>
      </w:r>
      <w:proofErr w:type="spellEnd"/>
      <w:r w:rsidRPr="00882960">
        <w:rPr>
          <w:sz w:val="26"/>
          <w:szCs w:val="26"/>
        </w:rPr>
        <w:t xml:space="preserve">, </w:t>
      </w:r>
      <w:proofErr w:type="spellStart"/>
      <w:r w:rsidRPr="00882960">
        <w:rPr>
          <w:sz w:val="26"/>
          <w:szCs w:val="26"/>
        </w:rPr>
        <w:t>враховуючи</w:t>
      </w:r>
      <w:proofErr w:type="spellEnd"/>
      <w:r w:rsidRPr="00882960">
        <w:rPr>
          <w:sz w:val="26"/>
          <w:szCs w:val="26"/>
        </w:rPr>
        <w:t xml:space="preserve">, </w:t>
      </w:r>
      <w:proofErr w:type="spellStart"/>
      <w:r w:rsidRPr="00882960">
        <w:rPr>
          <w:sz w:val="26"/>
          <w:szCs w:val="26"/>
        </w:rPr>
        <w:t>що</w:t>
      </w:r>
      <w:proofErr w:type="spellEnd"/>
      <w:r w:rsidRPr="00882960">
        <w:rPr>
          <w:sz w:val="26"/>
          <w:szCs w:val="26"/>
        </w:rPr>
        <w:t xml:space="preserve"> мета – </w:t>
      </w:r>
      <w:proofErr w:type="spellStart"/>
      <w:r w:rsidRPr="00882960">
        <w:rPr>
          <w:sz w:val="26"/>
          <w:szCs w:val="26"/>
        </w:rPr>
        <w:t>навіть</w:t>
      </w:r>
      <w:proofErr w:type="spellEnd"/>
      <w:r w:rsidRPr="00882960">
        <w:rPr>
          <w:sz w:val="26"/>
          <w:szCs w:val="26"/>
        </w:rPr>
        <w:t xml:space="preserve"> не в </w:t>
      </w:r>
      <w:proofErr w:type="spellStart"/>
      <w:r w:rsidRPr="00882960">
        <w:rPr>
          <w:sz w:val="26"/>
          <w:szCs w:val="26"/>
        </w:rPr>
        <w:t>перемозі</w:t>
      </w:r>
      <w:proofErr w:type="spellEnd"/>
      <w:r w:rsidRPr="00882960">
        <w:rPr>
          <w:sz w:val="26"/>
          <w:szCs w:val="26"/>
        </w:rPr>
        <w:t xml:space="preserve"> </w:t>
      </w:r>
      <w:proofErr w:type="spellStart"/>
      <w:r w:rsidRPr="00882960">
        <w:rPr>
          <w:sz w:val="26"/>
          <w:szCs w:val="26"/>
        </w:rPr>
        <w:t>вже</w:t>
      </w:r>
      <w:proofErr w:type="spellEnd"/>
      <w:r w:rsidRPr="00882960">
        <w:rPr>
          <w:sz w:val="26"/>
          <w:szCs w:val="26"/>
        </w:rPr>
        <w:t xml:space="preserve">, а в </w:t>
      </w:r>
      <w:proofErr w:type="spellStart"/>
      <w:r w:rsidRPr="00882960">
        <w:rPr>
          <w:sz w:val="26"/>
          <w:szCs w:val="26"/>
        </w:rPr>
        <w:t>поновленні</w:t>
      </w:r>
      <w:proofErr w:type="spellEnd"/>
      <w:r w:rsidRPr="00882960">
        <w:rPr>
          <w:sz w:val="26"/>
          <w:szCs w:val="26"/>
        </w:rPr>
        <w:t xml:space="preserve"> </w:t>
      </w:r>
      <w:proofErr w:type="spellStart"/>
      <w:r w:rsidRPr="00882960">
        <w:rPr>
          <w:sz w:val="26"/>
          <w:szCs w:val="26"/>
        </w:rPr>
        <w:t>репутації</w:t>
      </w:r>
      <w:proofErr w:type="spellEnd"/>
      <w:r w:rsidRPr="00882960">
        <w:rPr>
          <w:sz w:val="26"/>
          <w:szCs w:val="26"/>
        </w:rPr>
        <w:t xml:space="preserve"> </w:t>
      </w:r>
      <w:proofErr w:type="spellStart"/>
      <w:r w:rsidRPr="00882960">
        <w:rPr>
          <w:sz w:val="26"/>
          <w:szCs w:val="26"/>
        </w:rPr>
        <w:t>шановного</w:t>
      </w:r>
      <w:proofErr w:type="spellEnd"/>
      <w:r w:rsidRPr="00882960">
        <w:rPr>
          <w:sz w:val="26"/>
          <w:szCs w:val="26"/>
        </w:rPr>
        <w:t xml:space="preserve"> Марка Твена. І </w:t>
      </w:r>
      <w:proofErr w:type="spellStart"/>
      <w:r w:rsidRPr="00882960">
        <w:rPr>
          <w:sz w:val="26"/>
          <w:szCs w:val="26"/>
        </w:rPr>
        <w:t>мова</w:t>
      </w:r>
      <w:proofErr w:type="spellEnd"/>
      <w:r w:rsidRPr="00882960">
        <w:rPr>
          <w:sz w:val="26"/>
          <w:szCs w:val="26"/>
        </w:rPr>
        <w:t xml:space="preserve"> </w:t>
      </w:r>
      <w:proofErr w:type="spellStart"/>
      <w:r w:rsidRPr="00882960">
        <w:rPr>
          <w:sz w:val="26"/>
          <w:szCs w:val="26"/>
        </w:rPr>
        <w:t>йде</w:t>
      </w:r>
      <w:proofErr w:type="spellEnd"/>
      <w:r w:rsidRPr="00882960">
        <w:rPr>
          <w:sz w:val="26"/>
          <w:szCs w:val="26"/>
        </w:rPr>
        <w:t xml:space="preserve"> не про </w:t>
      </w:r>
      <w:proofErr w:type="spellStart"/>
      <w:r w:rsidRPr="00882960">
        <w:rPr>
          <w:sz w:val="26"/>
          <w:szCs w:val="26"/>
        </w:rPr>
        <w:t>газети</w:t>
      </w:r>
      <w:proofErr w:type="spellEnd"/>
      <w:r w:rsidRPr="00882960">
        <w:rPr>
          <w:sz w:val="26"/>
          <w:szCs w:val="26"/>
        </w:rPr>
        <w:t xml:space="preserve">, а про </w:t>
      </w:r>
      <w:proofErr w:type="spellStart"/>
      <w:r w:rsidRPr="00882960">
        <w:rPr>
          <w:sz w:val="26"/>
          <w:szCs w:val="26"/>
        </w:rPr>
        <w:t>соціальні</w:t>
      </w:r>
      <w:proofErr w:type="spellEnd"/>
      <w:r w:rsidRPr="00882960">
        <w:rPr>
          <w:sz w:val="26"/>
          <w:szCs w:val="26"/>
        </w:rPr>
        <w:t xml:space="preserve"> </w:t>
      </w:r>
      <w:proofErr w:type="spellStart"/>
      <w:r w:rsidRPr="00882960">
        <w:rPr>
          <w:sz w:val="26"/>
          <w:szCs w:val="26"/>
        </w:rPr>
        <w:t>медіа</w:t>
      </w:r>
      <w:proofErr w:type="spellEnd"/>
      <w:r w:rsidRPr="00882960">
        <w:rPr>
          <w:sz w:val="26"/>
          <w:szCs w:val="26"/>
        </w:rPr>
        <w:t>.</w:t>
      </w:r>
    </w:p>
    <w:p w:rsidR="00882960" w:rsidRDefault="00882960" w:rsidP="00882960">
      <w:pPr>
        <w:jc w:val="both"/>
        <w:rPr>
          <w:sz w:val="26"/>
          <w:szCs w:val="26"/>
        </w:rPr>
      </w:pPr>
      <w:r w:rsidRPr="00882960">
        <w:rPr>
          <w:sz w:val="26"/>
          <w:szCs w:val="26"/>
        </w:rPr>
        <w:t xml:space="preserve">3) </w:t>
      </w:r>
      <w:proofErr w:type="spellStart"/>
      <w:r w:rsidRPr="00882960">
        <w:rPr>
          <w:sz w:val="26"/>
          <w:szCs w:val="26"/>
        </w:rPr>
        <w:t>Описати</w:t>
      </w:r>
      <w:proofErr w:type="spellEnd"/>
      <w:r w:rsidRPr="00882960">
        <w:rPr>
          <w:sz w:val="26"/>
          <w:szCs w:val="26"/>
        </w:rPr>
        <w:t xml:space="preserve"> план </w:t>
      </w:r>
      <w:proofErr w:type="spellStart"/>
      <w:r w:rsidRPr="00882960">
        <w:rPr>
          <w:sz w:val="26"/>
          <w:szCs w:val="26"/>
        </w:rPr>
        <w:t>дій</w:t>
      </w:r>
      <w:proofErr w:type="spellEnd"/>
      <w:r w:rsidRPr="00882960">
        <w:rPr>
          <w:sz w:val="26"/>
          <w:szCs w:val="26"/>
        </w:rPr>
        <w:t>.</w:t>
      </w:r>
    </w:p>
    <w:p w:rsidR="00882960" w:rsidRDefault="00882960" w:rsidP="00882960">
      <w:pPr>
        <w:jc w:val="both"/>
        <w:rPr>
          <w:sz w:val="26"/>
          <w:szCs w:val="26"/>
        </w:rPr>
      </w:pPr>
    </w:p>
    <w:p w:rsidR="00882960" w:rsidRDefault="00882960" w:rsidP="00882960">
      <w:pPr>
        <w:jc w:val="center"/>
      </w:pPr>
      <w:proofErr w:type="spellStart"/>
      <w:r w:rsidRPr="00000D28">
        <w:rPr>
          <w:i/>
        </w:rPr>
        <w:t>Критерії</w:t>
      </w:r>
      <w:proofErr w:type="spellEnd"/>
      <w:r w:rsidRPr="00000D28">
        <w:rPr>
          <w:i/>
        </w:rPr>
        <w:t xml:space="preserve"> </w:t>
      </w:r>
      <w:proofErr w:type="spellStart"/>
      <w:r w:rsidRPr="00000D28">
        <w:rPr>
          <w:i/>
        </w:rPr>
        <w:t>оцінювання</w:t>
      </w:r>
      <w:proofErr w:type="spellEnd"/>
      <w:r w:rsidRPr="006B0BD9">
        <w:br/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3"/>
        <w:gridCol w:w="1843"/>
      </w:tblGrid>
      <w:tr w:rsidR="00882960" w:rsidRPr="00F173ED" w:rsidTr="00221139">
        <w:tc>
          <w:tcPr>
            <w:tcW w:w="7513" w:type="dxa"/>
          </w:tcPr>
          <w:p w:rsidR="00882960" w:rsidRPr="004E211F" w:rsidRDefault="00882960" w:rsidP="0022113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Робота </w:t>
            </w:r>
            <w:proofErr w:type="spellStart"/>
            <w:r>
              <w:rPr>
                <w:szCs w:val="28"/>
              </w:rPr>
              <w:t>повністю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відповідає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зазначеному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змісту</w:t>
            </w:r>
            <w:proofErr w:type="spellEnd"/>
            <w:r>
              <w:rPr>
                <w:szCs w:val="28"/>
              </w:rPr>
              <w:t>,</w:t>
            </w:r>
            <w:r w:rsidRPr="004E211F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самостійна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оригінальна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структурована</w:t>
            </w:r>
            <w:proofErr w:type="spellEnd"/>
          </w:p>
        </w:tc>
        <w:tc>
          <w:tcPr>
            <w:tcW w:w="1843" w:type="dxa"/>
          </w:tcPr>
          <w:p w:rsidR="00882960" w:rsidRPr="004E211F" w:rsidRDefault="00882960" w:rsidP="0022113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4E211F">
              <w:rPr>
                <w:szCs w:val="28"/>
              </w:rPr>
              <w:t xml:space="preserve"> </w:t>
            </w:r>
            <w:proofErr w:type="spellStart"/>
            <w:r w:rsidRPr="004E211F">
              <w:rPr>
                <w:szCs w:val="28"/>
              </w:rPr>
              <w:t>балів</w:t>
            </w:r>
            <w:proofErr w:type="spellEnd"/>
          </w:p>
        </w:tc>
      </w:tr>
      <w:tr w:rsidR="00882960" w:rsidRPr="00F173ED" w:rsidTr="00221139">
        <w:tc>
          <w:tcPr>
            <w:tcW w:w="7513" w:type="dxa"/>
          </w:tcPr>
          <w:p w:rsidR="00882960" w:rsidRPr="004E211F" w:rsidRDefault="00882960" w:rsidP="00221139">
            <w:pPr>
              <w:widowControl w:val="0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Робота</w:t>
            </w:r>
            <w:r w:rsidRPr="004E211F">
              <w:rPr>
                <w:spacing w:val="-2"/>
                <w:szCs w:val="28"/>
              </w:rPr>
              <w:t xml:space="preserve"> </w:t>
            </w:r>
            <w:proofErr w:type="spellStart"/>
            <w:r w:rsidRPr="004E211F">
              <w:rPr>
                <w:spacing w:val="-2"/>
                <w:szCs w:val="28"/>
              </w:rPr>
              <w:t>повна</w:t>
            </w:r>
            <w:proofErr w:type="spellEnd"/>
            <w:r w:rsidRPr="004E211F">
              <w:rPr>
                <w:spacing w:val="-2"/>
                <w:szCs w:val="28"/>
              </w:rPr>
              <w:t xml:space="preserve">, </w:t>
            </w:r>
            <w:proofErr w:type="spellStart"/>
            <w:r>
              <w:rPr>
                <w:spacing w:val="-2"/>
                <w:szCs w:val="28"/>
              </w:rPr>
              <w:t>достатньо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структурована</w:t>
            </w:r>
            <w:proofErr w:type="spellEnd"/>
            <w:r>
              <w:rPr>
                <w:spacing w:val="-2"/>
                <w:szCs w:val="28"/>
              </w:rPr>
              <w:t xml:space="preserve">, є </w:t>
            </w:r>
            <w:proofErr w:type="spellStart"/>
            <w:r>
              <w:rPr>
                <w:spacing w:val="-2"/>
                <w:szCs w:val="28"/>
              </w:rPr>
              <w:t>деякі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зауваження</w:t>
            </w:r>
            <w:proofErr w:type="spellEnd"/>
            <w:r>
              <w:rPr>
                <w:spacing w:val="-2"/>
                <w:szCs w:val="28"/>
              </w:rPr>
              <w:t xml:space="preserve"> до </w:t>
            </w:r>
            <w:proofErr w:type="spellStart"/>
            <w:r>
              <w:rPr>
                <w:spacing w:val="-2"/>
                <w:szCs w:val="28"/>
              </w:rPr>
              <w:t>змісту</w:t>
            </w:r>
            <w:proofErr w:type="spellEnd"/>
          </w:p>
        </w:tc>
        <w:tc>
          <w:tcPr>
            <w:tcW w:w="1843" w:type="dxa"/>
          </w:tcPr>
          <w:p w:rsidR="00882960" w:rsidRPr="004E211F" w:rsidRDefault="00882960" w:rsidP="00221139">
            <w:pPr>
              <w:widowControl w:val="0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4</w:t>
            </w:r>
            <w:r>
              <w:rPr>
                <w:spacing w:val="-6"/>
                <w:szCs w:val="28"/>
              </w:rPr>
              <w:t>-5</w:t>
            </w:r>
            <w:r w:rsidRPr="004E211F">
              <w:rPr>
                <w:spacing w:val="-6"/>
                <w:szCs w:val="28"/>
              </w:rPr>
              <w:t xml:space="preserve"> </w:t>
            </w:r>
            <w:proofErr w:type="spellStart"/>
            <w:r w:rsidRPr="004E211F">
              <w:rPr>
                <w:spacing w:val="-6"/>
                <w:szCs w:val="28"/>
              </w:rPr>
              <w:t>балів</w:t>
            </w:r>
            <w:proofErr w:type="spellEnd"/>
          </w:p>
        </w:tc>
      </w:tr>
      <w:tr w:rsidR="00882960" w:rsidRPr="00F173ED" w:rsidTr="00221139">
        <w:tc>
          <w:tcPr>
            <w:tcW w:w="7513" w:type="dxa"/>
          </w:tcPr>
          <w:p w:rsidR="00882960" w:rsidRPr="004E211F" w:rsidRDefault="00882960" w:rsidP="0022113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Робота</w:t>
            </w:r>
            <w:r w:rsidRPr="004E211F">
              <w:rPr>
                <w:szCs w:val="28"/>
              </w:rPr>
              <w:t xml:space="preserve"> не </w:t>
            </w:r>
            <w:proofErr w:type="spellStart"/>
            <w:r w:rsidRPr="004E211F">
              <w:rPr>
                <w:szCs w:val="28"/>
              </w:rPr>
              <w:t>досить</w:t>
            </w:r>
            <w:proofErr w:type="spellEnd"/>
            <w:r w:rsidRPr="004E211F">
              <w:rPr>
                <w:szCs w:val="28"/>
              </w:rPr>
              <w:t xml:space="preserve"> </w:t>
            </w:r>
            <w:proofErr w:type="spellStart"/>
            <w:r w:rsidRPr="004E211F">
              <w:rPr>
                <w:szCs w:val="28"/>
              </w:rPr>
              <w:t>повна</w:t>
            </w:r>
            <w:proofErr w:type="spellEnd"/>
            <w:r w:rsidRPr="004E211F">
              <w:rPr>
                <w:szCs w:val="28"/>
              </w:rPr>
              <w:t xml:space="preserve"> </w:t>
            </w:r>
            <w:r>
              <w:rPr>
                <w:szCs w:val="28"/>
              </w:rPr>
              <w:t>та (</w:t>
            </w:r>
            <w:proofErr w:type="spellStart"/>
            <w:r>
              <w:rPr>
                <w:szCs w:val="28"/>
              </w:rPr>
              <w:t>або</w:t>
            </w:r>
            <w:proofErr w:type="spellEnd"/>
            <w:r>
              <w:rPr>
                <w:szCs w:val="28"/>
              </w:rPr>
              <w:t xml:space="preserve">) </w:t>
            </w:r>
            <w:proofErr w:type="spellStart"/>
            <w:r>
              <w:rPr>
                <w:szCs w:val="28"/>
              </w:rPr>
              <w:t>із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суттєвими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помилками</w:t>
            </w:r>
            <w:proofErr w:type="spellEnd"/>
          </w:p>
        </w:tc>
        <w:tc>
          <w:tcPr>
            <w:tcW w:w="1843" w:type="dxa"/>
          </w:tcPr>
          <w:p w:rsidR="00882960" w:rsidRPr="004E211F" w:rsidRDefault="00882960" w:rsidP="00221139">
            <w:pPr>
              <w:widowControl w:val="0"/>
              <w:tabs>
                <w:tab w:val="left" w:pos="0"/>
                <w:tab w:val="center" w:pos="3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4E211F">
              <w:rPr>
                <w:szCs w:val="28"/>
              </w:rPr>
              <w:t xml:space="preserve"> бала</w:t>
            </w:r>
          </w:p>
        </w:tc>
      </w:tr>
      <w:tr w:rsidR="00882960" w:rsidRPr="00F173ED" w:rsidTr="00221139">
        <w:tc>
          <w:tcPr>
            <w:tcW w:w="7513" w:type="dxa"/>
          </w:tcPr>
          <w:p w:rsidR="00882960" w:rsidRPr="004E211F" w:rsidRDefault="00882960" w:rsidP="0022113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Робота</w:t>
            </w:r>
            <w:r w:rsidRPr="004E211F">
              <w:rPr>
                <w:szCs w:val="28"/>
              </w:rPr>
              <w:t xml:space="preserve"> не </w:t>
            </w:r>
            <w:proofErr w:type="spellStart"/>
            <w:r w:rsidRPr="004E211F">
              <w:rPr>
                <w:szCs w:val="28"/>
              </w:rPr>
              <w:t>досить</w:t>
            </w:r>
            <w:proofErr w:type="spellEnd"/>
            <w:r w:rsidRPr="004E211F">
              <w:rPr>
                <w:szCs w:val="28"/>
              </w:rPr>
              <w:t xml:space="preserve"> </w:t>
            </w:r>
            <w:proofErr w:type="spellStart"/>
            <w:r w:rsidRPr="004E211F">
              <w:rPr>
                <w:szCs w:val="28"/>
              </w:rPr>
              <w:t>повна</w:t>
            </w:r>
            <w:proofErr w:type="spellEnd"/>
            <w:r w:rsidRPr="004E211F">
              <w:rPr>
                <w:szCs w:val="28"/>
              </w:rPr>
              <w:t xml:space="preserve">, </w:t>
            </w:r>
            <w:proofErr w:type="spellStart"/>
            <w:r w:rsidRPr="004E211F">
              <w:rPr>
                <w:szCs w:val="28"/>
              </w:rPr>
              <w:t>містить</w:t>
            </w:r>
            <w:proofErr w:type="spellEnd"/>
            <w:r w:rsidRPr="004E211F">
              <w:rPr>
                <w:szCs w:val="28"/>
              </w:rPr>
              <w:t xml:space="preserve"> </w:t>
            </w:r>
            <w:proofErr w:type="spellStart"/>
            <w:r w:rsidRPr="004E211F">
              <w:rPr>
                <w:szCs w:val="28"/>
              </w:rPr>
              <w:t>суттєві</w:t>
            </w:r>
            <w:proofErr w:type="spellEnd"/>
            <w:r w:rsidRPr="004E211F">
              <w:rPr>
                <w:szCs w:val="28"/>
              </w:rPr>
              <w:t xml:space="preserve"> </w:t>
            </w:r>
            <w:proofErr w:type="spellStart"/>
            <w:r w:rsidRPr="004E211F">
              <w:rPr>
                <w:szCs w:val="28"/>
              </w:rPr>
              <w:t>змістовні</w:t>
            </w:r>
            <w:proofErr w:type="spellEnd"/>
            <w:r w:rsidRPr="004E211F">
              <w:rPr>
                <w:szCs w:val="28"/>
              </w:rPr>
              <w:t xml:space="preserve"> та </w:t>
            </w:r>
            <w:proofErr w:type="spellStart"/>
            <w:r w:rsidRPr="004E211F">
              <w:rPr>
                <w:szCs w:val="28"/>
              </w:rPr>
              <w:t>фактажні</w:t>
            </w:r>
            <w:proofErr w:type="spellEnd"/>
            <w:r w:rsidRPr="004E211F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помилки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несамостійна</w:t>
            </w:r>
            <w:proofErr w:type="spellEnd"/>
          </w:p>
        </w:tc>
        <w:tc>
          <w:tcPr>
            <w:tcW w:w="1843" w:type="dxa"/>
          </w:tcPr>
          <w:p w:rsidR="00882960" w:rsidRPr="004E211F" w:rsidRDefault="00882960" w:rsidP="0022113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1-2</w:t>
            </w:r>
            <w:r w:rsidRPr="004E211F">
              <w:rPr>
                <w:szCs w:val="28"/>
              </w:rPr>
              <w:t xml:space="preserve">  </w:t>
            </w:r>
            <w:proofErr w:type="spellStart"/>
            <w:r w:rsidRPr="004E211F">
              <w:rPr>
                <w:szCs w:val="28"/>
              </w:rPr>
              <w:t>бали</w:t>
            </w:r>
            <w:proofErr w:type="spellEnd"/>
          </w:p>
        </w:tc>
      </w:tr>
      <w:tr w:rsidR="00882960" w:rsidRPr="00F173ED" w:rsidTr="0022113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960" w:rsidRPr="004E211F" w:rsidRDefault="00882960" w:rsidP="0022113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Робота</w:t>
            </w:r>
            <w:r w:rsidRPr="004E211F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виконано</w:t>
            </w:r>
            <w:proofErr w:type="spellEnd"/>
            <w:r>
              <w:rPr>
                <w:szCs w:val="28"/>
              </w:rPr>
              <w:t xml:space="preserve"> погано, </w:t>
            </w:r>
            <w:proofErr w:type="spellStart"/>
            <w:r>
              <w:rPr>
                <w:szCs w:val="28"/>
              </w:rPr>
              <w:t>недоброчесно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слабко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відповідає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обраній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тематиці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960" w:rsidRPr="004E211F" w:rsidRDefault="00882960" w:rsidP="00221139">
            <w:pPr>
              <w:widowControl w:val="0"/>
              <w:jc w:val="center"/>
              <w:rPr>
                <w:szCs w:val="28"/>
              </w:rPr>
            </w:pPr>
            <w:r w:rsidRPr="004E211F">
              <w:rPr>
                <w:szCs w:val="28"/>
              </w:rPr>
              <w:t xml:space="preserve">0 </w:t>
            </w:r>
            <w:proofErr w:type="spellStart"/>
            <w:r w:rsidRPr="004E211F">
              <w:rPr>
                <w:szCs w:val="28"/>
              </w:rPr>
              <w:t>балів</w:t>
            </w:r>
            <w:proofErr w:type="spellEnd"/>
          </w:p>
        </w:tc>
      </w:tr>
    </w:tbl>
    <w:p w:rsidR="000F3CE6" w:rsidRPr="00A70FB6" w:rsidRDefault="000F3CE6" w:rsidP="00113230">
      <w:pPr>
        <w:jc w:val="both"/>
        <w:rPr>
          <w:b/>
          <w:sz w:val="26"/>
          <w:szCs w:val="26"/>
          <w:lang w:val="uk-UA"/>
        </w:rPr>
      </w:pPr>
    </w:p>
    <w:p w:rsidR="009761AF" w:rsidRPr="00A70FB6" w:rsidRDefault="009761AF" w:rsidP="009761AF">
      <w:pPr>
        <w:jc w:val="center"/>
        <w:rPr>
          <w:i/>
          <w:sz w:val="26"/>
          <w:szCs w:val="26"/>
          <w:lang w:val="uk-UA"/>
        </w:rPr>
      </w:pPr>
      <w:r w:rsidRPr="00A70FB6">
        <w:rPr>
          <w:i/>
          <w:sz w:val="26"/>
          <w:szCs w:val="26"/>
          <w:lang w:val="uk-UA"/>
        </w:rPr>
        <w:t>Література</w:t>
      </w:r>
    </w:p>
    <w:p w:rsidR="00B33389" w:rsidRPr="00B33389" w:rsidRDefault="00B33389" w:rsidP="00B33389">
      <w:pPr>
        <w:pStyle w:val="a3"/>
        <w:numPr>
          <w:ilvl w:val="0"/>
          <w:numId w:val="2"/>
        </w:numPr>
        <w:jc w:val="both"/>
        <w:rPr>
          <w:lang w:val="uk-UA"/>
        </w:rPr>
      </w:pPr>
      <w:r w:rsidRPr="00B2158E">
        <w:t>Бианки В. А.</w:t>
      </w:r>
      <w:r w:rsidRPr="00125676">
        <w:t xml:space="preserve"> Убрать конкурента: PR-атака / В. А. Бианки, А. И. </w:t>
      </w:r>
      <w:proofErr w:type="spellStart"/>
      <w:r w:rsidRPr="00125676">
        <w:t>Сера</w:t>
      </w:r>
      <w:r w:rsidRPr="00125676">
        <w:softHyphen/>
        <w:t>вин</w:t>
      </w:r>
      <w:proofErr w:type="spellEnd"/>
      <w:r w:rsidRPr="00125676">
        <w:t xml:space="preserve">. </w:t>
      </w:r>
      <w:r w:rsidRPr="00B33389">
        <w:rPr>
          <w:bCs/>
        </w:rPr>
        <w:t>–</w:t>
      </w:r>
      <w:r>
        <w:t xml:space="preserve"> </w:t>
      </w:r>
      <w:proofErr w:type="gramStart"/>
      <w:r>
        <w:t xml:space="preserve">СПб </w:t>
      </w:r>
      <w:r w:rsidRPr="00125676">
        <w:t>:</w:t>
      </w:r>
      <w:proofErr w:type="gramEnd"/>
      <w:r w:rsidRPr="00125676">
        <w:t xml:space="preserve"> Питер, 2007. </w:t>
      </w:r>
      <w:r w:rsidRPr="00B33389">
        <w:rPr>
          <w:bCs/>
        </w:rPr>
        <w:t>–</w:t>
      </w:r>
      <w:r w:rsidRPr="00125676">
        <w:t xml:space="preserve"> 240 с.</w:t>
      </w:r>
    </w:p>
    <w:p w:rsidR="00B33389" w:rsidRDefault="00B33389" w:rsidP="00B33389">
      <w:pPr>
        <w:numPr>
          <w:ilvl w:val="0"/>
          <w:numId w:val="2"/>
        </w:numPr>
        <w:jc w:val="both"/>
      </w:pPr>
      <w:r w:rsidRPr="005615B5">
        <w:t>Гринберг Т. Политические технологии: PR и реклама</w:t>
      </w:r>
      <w:r>
        <w:t xml:space="preserve"> / Т. Гринберг. –</w:t>
      </w:r>
      <w:r w:rsidRPr="005615B5">
        <w:t xml:space="preserve"> </w:t>
      </w:r>
      <w:proofErr w:type="gramStart"/>
      <w:r w:rsidRPr="005615B5">
        <w:t>М</w:t>
      </w:r>
      <w:r>
        <w:t xml:space="preserve">. </w:t>
      </w:r>
      <w:r w:rsidRPr="005615B5">
        <w:t>:</w:t>
      </w:r>
      <w:proofErr w:type="gramEnd"/>
      <w:r w:rsidRPr="005615B5">
        <w:t xml:space="preserve"> Аспект-Пресс, 2005. </w:t>
      </w:r>
      <w:r>
        <w:t>–</w:t>
      </w:r>
      <w:r w:rsidRPr="005615B5">
        <w:t xml:space="preserve"> 318</w:t>
      </w:r>
      <w:r>
        <w:t xml:space="preserve"> с.</w:t>
      </w:r>
    </w:p>
    <w:p w:rsidR="00B33389" w:rsidRDefault="00B33389" w:rsidP="00B33389">
      <w:pPr>
        <w:numPr>
          <w:ilvl w:val="0"/>
          <w:numId w:val="2"/>
        </w:numPr>
        <w:jc w:val="both"/>
      </w:pPr>
      <w:r>
        <w:t xml:space="preserve">Кочубей Л.О. </w:t>
      </w:r>
      <w:proofErr w:type="spellStart"/>
      <w:r>
        <w:t>Виборчі</w:t>
      </w:r>
      <w:proofErr w:type="spellEnd"/>
      <w:r>
        <w:t xml:space="preserve"> </w:t>
      </w:r>
      <w:proofErr w:type="spellStart"/>
      <w:proofErr w:type="gramStart"/>
      <w:r>
        <w:t>технології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/ Л. О. Кочубей. – </w:t>
      </w:r>
      <w:proofErr w:type="gramStart"/>
      <w:r>
        <w:t>К. :</w:t>
      </w:r>
      <w:proofErr w:type="gramEnd"/>
      <w:r>
        <w:t xml:space="preserve"> </w:t>
      </w:r>
      <w:proofErr w:type="spellStart"/>
      <w:r>
        <w:t>Український</w:t>
      </w:r>
      <w:proofErr w:type="spellEnd"/>
      <w:r>
        <w:t xml:space="preserve"> центр </w:t>
      </w:r>
      <w:proofErr w:type="spellStart"/>
      <w:r>
        <w:t>політичного</w:t>
      </w:r>
      <w:proofErr w:type="spellEnd"/>
      <w:r>
        <w:t xml:space="preserve"> менеджменту, 2008. – 332 с.</w:t>
      </w:r>
    </w:p>
    <w:p w:rsidR="00B33389" w:rsidRDefault="00B33389" w:rsidP="00B33389">
      <w:pPr>
        <w:numPr>
          <w:ilvl w:val="0"/>
          <w:numId w:val="2"/>
        </w:numPr>
        <w:jc w:val="both"/>
      </w:pPr>
      <w:r w:rsidRPr="00B33389">
        <w:rPr>
          <w:lang w:val="uk-UA"/>
        </w:rPr>
        <w:lastRenderedPageBreak/>
        <w:t xml:space="preserve">Кочубей Л. О. </w:t>
      </w:r>
      <w:r w:rsidRPr="00D200D1">
        <w:t>P</w:t>
      </w:r>
      <w:r>
        <w:t>R</w:t>
      </w:r>
      <w:r w:rsidRPr="00B33389">
        <w:rPr>
          <w:lang w:val="uk-UA"/>
        </w:rPr>
        <w:t xml:space="preserve"> у політичній сфері: Підручник / Л. О. Кочубей. – </w:t>
      </w:r>
      <w:proofErr w:type="spellStart"/>
      <w:r w:rsidRPr="00B33389">
        <w:rPr>
          <w:lang w:val="uk-UA"/>
        </w:rPr>
        <w:t>ІПіЕНД</w:t>
      </w:r>
      <w:proofErr w:type="spellEnd"/>
      <w:r w:rsidRPr="00B33389">
        <w:rPr>
          <w:lang w:val="uk-UA"/>
        </w:rPr>
        <w:t xml:space="preserve"> ім. І.</w:t>
      </w:r>
      <w:r>
        <w:t> </w:t>
      </w:r>
      <w:r w:rsidRPr="00B33389">
        <w:rPr>
          <w:lang w:val="uk-UA"/>
        </w:rPr>
        <w:t>Ф.</w:t>
      </w:r>
      <w:r>
        <w:t> </w:t>
      </w:r>
      <w:r w:rsidRPr="00B33389">
        <w:rPr>
          <w:lang w:val="uk-UA"/>
        </w:rPr>
        <w:t>Кураса НАН України, 2013. – 472 с.</w:t>
      </w:r>
    </w:p>
    <w:p w:rsidR="00B33389" w:rsidRPr="00B33389" w:rsidRDefault="00B33389" w:rsidP="00B33389">
      <w:pPr>
        <w:numPr>
          <w:ilvl w:val="0"/>
          <w:numId w:val="2"/>
        </w:numPr>
        <w:jc w:val="both"/>
      </w:pPr>
      <w:r w:rsidRPr="00B33389">
        <w:rPr>
          <w:lang w:val="uk-UA"/>
        </w:rPr>
        <w:t xml:space="preserve">Моделі політичної комунікації: політичні партії та громадянське суспільство / Ю. Тищенко, П. </w:t>
      </w:r>
      <w:proofErr w:type="spellStart"/>
      <w:r w:rsidRPr="00B33389">
        <w:rPr>
          <w:lang w:val="uk-UA"/>
        </w:rPr>
        <w:t>Байор</w:t>
      </w:r>
      <w:proofErr w:type="spellEnd"/>
      <w:r w:rsidRPr="00B33389">
        <w:rPr>
          <w:lang w:val="uk-UA"/>
        </w:rPr>
        <w:t xml:space="preserve">, М. </w:t>
      </w:r>
      <w:proofErr w:type="spellStart"/>
      <w:r w:rsidRPr="00B33389">
        <w:rPr>
          <w:lang w:val="uk-UA"/>
        </w:rPr>
        <w:t>Товт</w:t>
      </w:r>
      <w:proofErr w:type="spellEnd"/>
      <w:r w:rsidRPr="00B33389">
        <w:rPr>
          <w:lang w:val="uk-UA"/>
        </w:rPr>
        <w:t xml:space="preserve">, С. </w:t>
      </w:r>
      <w:proofErr w:type="spellStart"/>
      <w:r w:rsidRPr="00B33389">
        <w:rPr>
          <w:lang w:val="uk-UA"/>
        </w:rPr>
        <w:t>Горобчишина</w:t>
      </w:r>
      <w:proofErr w:type="spellEnd"/>
      <w:r w:rsidRPr="00B33389">
        <w:rPr>
          <w:lang w:val="uk-UA"/>
        </w:rPr>
        <w:t xml:space="preserve">. – К. : Агентство «Україна», 2010. – 148 с. </w:t>
      </w:r>
    </w:p>
    <w:p w:rsidR="00882960" w:rsidRPr="00B33389" w:rsidRDefault="00882960" w:rsidP="00113230">
      <w:pPr>
        <w:jc w:val="both"/>
        <w:rPr>
          <w:b/>
          <w:sz w:val="26"/>
          <w:szCs w:val="26"/>
          <w:lang w:val="uk-UA"/>
        </w:rPr>
      </w:pPr>
    </w:p>
    <w:p w:rsidR="009761AF" w:rsidRPr="000F3CE6" w:rsidRDefault="009067EF" w:rsidP="000F3CE6">
      <w:pPr>
        <w:jc w:val="both"/>
        <w:rPr>
          <w:b/>
          <w:sz w:val="26"/>
          <w:szCs w:val="26"/>
          <w:lang w:val="uk-UA"/>
        </w:rPr>
      </w:pPr>
      <w:r w:rsidRPr="00A70FB6">
        <w:rPr>
          <w:b/>
          <w:sz w:val="26"/>
          <w:szCs w:val="26"/>
          <w:lang w:val="uk-UA"/>
        </w:rPr>
        <w:t xml:space="preserve">Завдання 2. </w:t>
      </w:r>
      <w:proofErr w:type="spellStart"/>
      <w:r w:rsidR="000F3CE6" w:rsidRPr="000F3CE6">
        <w:rPr>
          <w:b/>
          <w:sz w:val="26"/>
          <w:szCs w:val="26"/>
          <w:lang w:val="uk-UA"/>
        </w:rPr>
        <w:t>Прописати</w:t>
      </w:r>
      <w:proofErr w:type="spellEnd"/>
      <w:r w:rsidR="000F3CE6" w:rsidRPr="000F3CE6">
        <w:rPr>
          <w:b/>
          <w:sz w:val="26"/>
          <w:szCs w:val="26"/>
          <w:lang w:val="uk-UA"/>
        </w:rPr>
        <w:t xml:space="preserve"> </w:t>
      </w:r>
      <w:proofErr w:type="spellStart"/>
      <w:r w:rsidR="000F3CE6" w:rsidRPr="000F3CE6">
        <w:rPr>
          <w:b/>
          <w:sz w:val="26"/>
          <w:szCs w:val="26"/>
          <w:lang w:val="uk-UA"/>
        </w:rPr>
        <w:t>політичні</w:t>
      </w:r>
      <w:proofErr w:type="spellEnd"/>
      <w:r w:rsidR="000F3CE6" w:rsidRPr="000F3CE6">
        <w:rPr>
          <w:b/>
          <w:sz w:val="26"/>
          <w:szCs w:val="26"/>
          <w:lang w:val="uk-UA"/>
        </w:rPr>
        <w:t xml:space="preserve"> </w:t>
      </w:r>
      <w:proofErr w:type="spellStart"/>
      <w:r w:rsidR="000F3CE6" w:rsidRPr="000F3CE6">
        <w:rPr>
          <w:b/>
          <w:sz w:val="26"/>
          <w:szCs w:val="26"/>
          <w:lang w:val="uk-UA"/>
        </w:rPr>
        <w:t>поради</w:t>
      </w:r>
      <w:proofErr w:type="spellEnd"/>
      <w:r w:rsidR="000F3CE6" w:rsidRPr="000F3CE6">
        <w:rPr>
          <w:b/>
          <w:sz w:val="26"/>
          <w:szCs w:val="26"/>
          <w:lang w:val="uk-UA"/>
        </w:rPr>
        <w:t xml:space="preserve"> </w:t>
      </w:r>
      <w:proofErr w:type="spellStart"/>
      <w:r w:rsidR="000F3CE6" w:rsidRPr="000F3CE6">
        <w:rPr>
          <w:b/>
          <w:sz w:val="26"/>
          <w:szCs w:val="26"/>
          <w:lang w:val="uk-UA"/>
        </w:rPr>
        <w:t>від</w:t>
      </w:r>
      <w:proofErr w:type="spellEnd"/>
      <w:r w:rsidR="000F3CE6" w:rsidRPr="000F3CE6">
        <w:rPr>
          <w:b/>
          <w:sz w:val="26"/>
          <w:szCs w:val="26"/>
          <w:lang w:val="uk-UA"/>
        </w:rPr>
        <w:t xml:space="preserve"> </w:t>
      </w:r>
      <w:proofErr w:type="spellStart"/>
      <w:r w:rsidR="000F3CE6" w:rsidRPr="000F3CE6">
        <w:rPr>
          <w:b/>
          <w:sz w:val="26"/>
          <w:szCs w:val="26"/>
          <w:lang w:val="uk-UA"/>
        </w:rPr>
        <w:t>видатних</w:t>
      </w:r>
      <w:proofErr w:type="spellEnd"/>
      <w:r w:rsidR="000F3CE6" w:rsidRPr="000F3CE6">
        <w:rPr>
          <w:b/>
          <w:sz w:val="26"/>
          <w:szCs w:val="26"/>
          <w:lang w:val="uk-UA"/>
        </w:rPr>
        <w:t xml:space="preserve"> </w:t>
      </w:r>
      <w:proofErr w:type="spellStart"/>
      <w:r w:rsidR="000F3CE6" w:rsidRPr="000F3CE6">
        <w:rPr>
          <w:b/>
          <w:sz w:val="26"/>
          <w:szCs w:val="26"/>
          <w:lang w:val="uk-UA"/>
        </w:rPr>
        <w:t>мислителів</w:t>
      </w:r>
      <w:proofErr w:type="spellEnd"/>
      <w:r w:rsidR="000F3CE6" w:rsidRPr="000F3CE6">
        <w:rPr>
          <w:b/>
          <w:sz w:val="26"/>
          <w:szCs w:val="26"/>
          <w:lang w:val="uk-UA"/>
        </w:rPr>
        <w:t xml:space="preserve">, </w:t>
      </w:r>
      <w:proofErr w:type="spellStart"/>
      <w:r w:rsidR="000F3CE6" w:rsidRPr="000F3CE6">
        <w:rPr>
          <w:b/>
          <w:sz w:val="26"/>
          <w:szCs w:val="26"/>
          <w:lang w:val="uk-UA"/>
        </w:rPr>
        <w:t>які</w:t>
      </w:r>
      <w:proofErr w:type="spellEnd"/>
      <w:r w:rsidR="000F3CE6" w:rsidRPr="000F3CE6">
        <w:rPr>
          <w:b/>
          <w:sz w:val="26"/>
          <w:szCs w:val="26"/>
          <w:lang w:val="uk-UA"/>
        </w:rPr>
        <w:t xml:space="preserve"> є </w:t>
      </w:r>
      <w:proofErr w:type="spellStart"/>
      <w:r w:rsidR="000F3CE6" w:rsidRPr="000F3CE6">
        <w:rPr>
          <w:b/>
          <w:sz w:val="26"/>
          <w:szCs w:val="26"/>
          <w:lang w:val="uk-UA"/>
        </w:rPr>
        <w:t>актуальними</w:t>
      </w:r>
      <w:proofErr w:type="spellEnd"/>
      <w:r w:rsidR="000F3CE6" w:rsidRPr="000F3CE6">
        <w:rPr>
          <w:b/>
          <w:sz w:val="26"/>
          <w:szCs w:val="26"/>
          <w:lang w:val="uk-UA"/>
        </w:rPr>
        <w:t xml:space="preserve"> на </w:t>
      </w:r>
      <w:proofErr w:type="spellStart"/>
      <w:r w:rsidR="000F3CE6" w:rsidRPr="000F3CE6">
        <w:rPr>
          <w:b/>
          <w:sz w:val="26"/>
          <w:szCs w:val="26"/>
          <w:lang w:val="uk-UA"/>
        </w:rPr>
        <w:t>сьогодні</w:t>
      </w:r>
      <w:proofErr w:type="spellEnd"/>
      <w:r w:rsidR="000F3CE6" w:rsidRPr="000F3CE6">
        <w:rPr>
          <w:b/>
          <w:sz w:val="26"/>
          <w:szCs w:val="26"/>
          <w:lang w:val="uk-UA"/>
        </w:rPr>
        <w:t>.</w:t>
      </w:r>
    </w:p>
    <w:p w:rsidR="000F3CE6" w:rsidRDefault="00882960" w:rsidP="00B86EC0">
      <w:pPr>
        <w:ind w:firstLine="708"/>
        <w:jc w:val="both"/>
        <w:rPr>
          <w:sz w:val="26"/>
          <w:szCs w:val="26"/>
          <w:lang w:val="uk-UA"/>
        </w:rPr>
      </w:pPr>
      <w:r w:rsidRPr="00882960">
        <w:rPr>
          <w:sz w:val="26"/>
          <w:szCs w:val="26"/>
          <w:lang w:val="uk-UA"/>
        </w:rPr>
        <w:t>Уявіть, що один із видатних мислителів опинився у нашому часі.</w:t>
      </w:r>
      <w:r>
        <w:rPr>
          <w:sz w:val="26"/>
          <w:szCs w:val="26"/>
          <w:lang w:val="uk-UA"/>
        </w:rPr>
        <w:t xml:space="preserve"> Запропонуйте, які поради (на основі їх політичних та філософських поглядів, розроблених концепцій) будуть актуальні для аналізу сьогоденної політики.</w:t>
      </w:r>
    </w:p>
    <w:p w:rsidR="00B86EC0" w:rsidRDefault="00B86EC0" w:rsidP="00B86EC0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Оберіть одного мислителя із переліку: </w:t>
      </w:r>
      <w:r w:rsidRPr="00B86EC0">
        <w:rPr>
          <w:sz w:val="26"/>
          <w:szCs w:val="26"/>
          <w:lang w:val="uk-UA"/>
        </w:rPr>
        <w:t xml:space="preserve">Платон, Аристотель, </w:t>
      </w:r>
      <w:proofErr w:type="spellStart"/>
      <w:r w:rsidRPr="00B86EC0">
        <w:rPr>
          <w:sz w:val="26"/>
          <w:szCs w:val="26"/>
          <w:lang w:val="uk-UA"/>
        </w:rPr>
        <w:t>Сунь-цзи</w:t>
      </w:r>
      <w:proofErr w:type="spellEnd"/>
      <w:r w:rsidRPr="00B86EC0">
        <w:rPr>
          <w:sz w:val="26"/>
          <w:szCs w:val="26"/>
          <w:lang w:val="uk-UA"/>
        </w:rPr>
        <w:t xml:space="preserve">, Конфуцій, Цицерон, А. Августин, Е. </w:t>
      </w:r>
      <w:proofErr w:type="spellStart"/>
      <w:r w:rsidRPr="00B86EC0">
        <w:rPr>
          <w:sz w:val="26"/>
          <w:szCs w:val="26"/>
          <w:lang w:val="uk-UA"/>
        </w:rPr>
        <w:t>Ротердамський</w:t>
      </w:r>
      <w:proofErr w:type="spellEnd"/>
      <w:r w:rsidRPr="00B86EC0">
        <w:rPr>
          <w:sz w:val="26"/>
          <w:szCs w:val="26"/>
          <w:lang w:val="uk-UA"/>
        </w:rPr>
        <w:t xml:space="preserve">, Ф. </w:t>
      </w:r>
      <w:proofErr w:type="spellStart"/>
      <w:r w:rsidRPr="00B86EC0">
        <w:rPr>
          <w:sz w:val="26"/>
          <w:szCs w:val="26"/>
          <w:lang w:val="uk-UA"/>
        </w:rPr>
        <w:t>Аквінський</w:t>
      </w:r>
      <w:proofErr w:type="spellEnd"/>
      <w:r w:rsidRPr="00B86EC0">
        <w:rPr>
          <w:sz w:val="26"/>
          <w:szCs w:val="26"/>
          <w:lang w:val="uk-UA"/>
        </w:rPr>
        <w:t xml:space="preserve">, Т. Кампанелла, Т. Мор, Дж. Локк, Т. Гоббс, І. де Лойола, М. </w:t>
      </w:r>
      <w:proofErr w:type="spellStart"/>
      <w:r w:rsidRPr="00B86EC0">
        <w:rPr>
          <w:sz w:val="26"/>
          <w:szCs w:val="26"/>
          <w:lang w:val="uk-UA"/>
        </w:rPr>
        <w:t>Макіавеллі</w:t>
      </w:r>
      <w:proofErr w:type="spellEnd"/>
      <w:r w:rsidRPr="00B86EC0">
        <w:rPr>
          <w:sz w:val="26"/>
          <w:szCs w:val="26"/>
          <w:lang w:val="uk-UA"/>
        </w:rPr>
        <w:t xml:space="preserve">, К. фон </w:t>
      </w:r>
      <w:proofErr w:type="spellStart"/>
      <w:r w:rsidRPr="00B86EC0">
        <w:rPr>
          <w:sz w:val="26"/>
          <w:szCs w:val="26"/>
          <w:lang w:val="uk-UA"/>
        </w:rPr>
        <w:t>Клаузевіц</w:t>
      </w:r>
      <w:proofErr w:type="spellEnd"/>
      <w:r w:rsidRPr="00B86EC0">
        <w:rPr>
          <w:sz w:val="26"/>
          <w:szCs w:val="26"/>
          <w:lang w:val="uk-UA"/>
        </w:rPr>
        <w:t>, К. Маркс, Ф. Енгельс</w:t>
      </w:r>
      <w:r>
        <w:rPr>
          <w:sz w:val="26"/>
          <w:szCs w:val="26"/>
          <w:lang w:val="uk-UA"/>
        </w:rPr>
        <w:t xml:space="preserve">. </w:t>
      </w:r>
    </w:p>
    <w:p w:rsidR="00B86EC0" w:rsidRDefault="00B86EC0" w:rsidP="00B86EC0">
      <w:pPr>
        <w:ind w:firstLine="708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Пропишіть</w:t>
      </w:r>
      <w:proofErr w:type="spellEnd"/>
      <w:r>
        <w:rPr>
          <w:sz w:val="26"/>
          <w:szCs w:val="26"/>
          <w:lang w:val="uk-UA"/>
        </w:rPr>
        <w:t xml:space="preserve"> політичні поради даного мислителя.</w:t>
      </w:r>
    </w:p>
    <w:p w:rsidR="00B86EC0" w:rsidRPr="00B86EC0" w:rsidRDefault="00B86EC0" w:rsidP="00B86EC0">
      <w:pPr>
        <w:ind w:firstLine="708"/>
        <w:jc w:val="both"/>
        <w:rPr>
          <w:sz w:val="26"/>
          <w:szCs w:val="26"/>
          <w:lang w:val="uk-UA"/>
        </w:rPr>
      </w:pPr>
    </w:p>
    <w:p w:rsidR="00B86EC0" w:rsidRDefault="00B86EC0" w:rsidP="00B86EC0">
      <w:pPr>
        <w:jc w:val="center"/>
      </w:pPr>
      <w:proofErr w:type="spellStart"/>
      <w:r w:rsidRPr="00000D28">
        <w:rPr>
          <w:i/>
        </w:rPr>
        <w:t>Критерії</w:t>
      </w:r>
      <w:proofErr w:type="spellEnd"/>
      <w:r w:rsidRPr="00000D28">
        <w:rPr>
          <w:i/>
        </w:rPr>
        <w:t xml:space="preserve"> </w:t>
      </w:r>
      <w:proofErr w:type="spellStart"/>
      <w:r w:rsidRPr="00000D28">
        <w:rPr>
          <w:i/>
        </w:rPr>
        <w:t>оцінювання</w:t>
      </w:r>
      <w:proofErr w:type="spellEnd"/>
      <w:r w:rsidRPr="006B0BD9">
        <w:br/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3"/>
        <w:gridCol w:w="1843"/>
      </w:tblGrid>
      <w:tr w:rsidR="00B86EC0" w:rsidRPr="00F173ED" w:rsidTr="00221139">
        <w:tc>
          <w:tcPr>
            <w:tcW w:w="7513" w:type="dxa"/>
          </w:tcPr>
          <w:p w:rsidR="00B86EC0" w:rsidRPr="004E211F" w:rsidRDefault="00B86EC0" w:rsidP="0022113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Робота </w:t>
            </w:r>
            <w:proofErr w:type="spellStart"/>
            <w:r>
              <w:rPr>
                <w:szCs w:val="28"/>
              </w:rPr>
              <w:t>повністю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відповідає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зазначеному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змісту</w:t>
            </w:r>
            <w:proofErr w:type="spellEnd"/>
            <w:r>
              <w:rPr>
                <w:szCs w:val="28"/>
              </w:rPr>
              <w:t>,</w:t>
            </w:r>
            <w:r w:rsidRPr="004E211F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самостійна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оригінальна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структурована</w:t>
            </w:r>
            <w:proofErr w:type="spellEnd"/>
          </w:p>
        </w:tc>
        <w:tc>
          <w:tcPr>
            <w:tcW w:w="1843" w:type="dxa"/>
          </w:tcPr>
          <w:p w:rsidR="00B86EC0" w:rsidRPr="004E211F" w:rsidRDefault="00B86EC0" w:rsidP="0022113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4E211F">
              <w:rPr>
                <w:szCs w:val="28"/>
              </w:rPr>
              <w:t xml:space="preserve"> </w:t>
            </w:r>
            <w:proofErr w:type="spellStart"/>
            <w:r w:rsidRPr="004E211F">
              <w:rPr>
                <w:szCs w:val="28"/>
              </w:rPr>
              <w:t>балів</w:t>
            </w:r>
            <w:proofErr w:type="spellEnd"/>
          </w:p>
        </w:tc>
      </w:tr>
      <w:tr w:rsidR="00B86EC0" w:rsidRPr="00F173ED" w:rsidTr="00221139">
        <w:tc>
          <w:tcPr>
            <w:tcW w:w="7513" w:type="dxa"/>
          </w:tcPr>
          <w:p w:rsidR="00B86EC0" w:rsidRPr="004E211F" w:rsidRDefault="00B86EC0" w:rsidP="00221139">
            <w:pPr>
              <w:widowControl w:val="0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Робота</w:t>
            </w:r>
            <w:r w:rsidRPr="004E211F">
              <w:rPr>
                <w:spacing w:val="-2"/>
                <w:szCs w:val="28"/>
              </w:rPr>
              <w:t xml:space="preserve"> </w:t>
            </w:r>
            <w:proofErr w:type="spellStart"/>
            <w:r w:rsidRPr="004E211F">
              <w:rPr>
                <w:spacing w:val="-2"/>
                <w:szCs w:val="28"/>
              </w:rPr>
              <w:t>повна</w:t>
            </w:r>
            <w:proofErr w:type="spellEnd"/>
            <w:r w:rsidRPr="004E211F">
              <w:rPr>
                <w:spacing w:val="-2"/>
                <w:szCs w:val="28"/>
              </w:rPr>
              <w:t xml:space="preserve">, </w:t>
            </w:r>
            <w:proofErr w:type="spellStart"/>
            <w:r>
              <w:rPr>
                <w:spacing w:val="-2"/>
                <w:szCs w:val="28"/>
              </w:rPr>
              <w:t>достатньо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структурована</w:t>
            </w:r>
            <w:proofErr w:type="spellEnd"/>
            <w:r>
              <w:rPr>
                <w:spacing w:val="-2"/>
                <w:szCs w:val="28"/>
              </w:rPr>
              <w:t xml:space="preserve">, є </w:t>
            </w:r>
            <w:proofErr w:type="spellStart"/>
            <w:r>
              <w:rPr>
                <w:spacing w:val="-2"/>
                <w:szCs w:val="28"/>
              </w:rPr>
              <w:t>деякі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зауваження</w:t>
            </w:r>
            <w:proofErr w:type="spellEnd"/>
            <w:r>
              <w:rPr>
                <w:spacing w:val="-2"/>
                <w:szCs w:val="28"/>
              </w:rPr>
              <w:t xml:space="preserve"> до </w:t>
            </w:r>
            <w:proofErr w:type="spellStart"/>
            <w:r>
              <w:rPr>
                <w:spacing w:val="-2"/>
                <w:szCs w:val="28"/>
              </w:rPr>
              <w:t>змісту</w:t>
            </w:r>
            <w:proofErr w:type="spellEnd"/>
          </w:p>
        </w:tc>
        <w:tc>
          <w:tcPr>
            <w:tcW w:w="1843" w:type="dxa"/>
          </w:tcPr>
          <w:p w:rsidR="00B86EC0" w:rsidRPr="004E211F" w:rsidRDefault="00B86EC0" w:rsidP="00221139">
            <w:pPr>
              <w:widowControl w:val="0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4-5</w:t>
            </w:r>
            <w:r w:rsidRPr="004E211F">
              <w:rPr>
                <w:spacing w:val="-6"/>
                <w:szCs w:val="28"/>
              </w:rPr>
              <w:t xml:space="preserve"> </w:t>
            </w:r>
            <w:proofErr w:type="spellStart"/>
            <w:r w:rsidRPr="004E211F">
              <w:rPr>
                <w:spacing w:val="-6"/>
                <w:szCs w:val="28"/>
              </w:rPr>
              <w:t>балів</w:t>
            </w:r>
            <w:proofErr w:type="spellEnd"/>
          </w:p>
        </w:tc>
      </w:tr>
      <w:tr w:rsidR="00B86EC0" w:rsidRPr="00F173ED" w:rsidTr="00221139">
        <w:tc>
          <w:tcPr>
            <w:tcW w:w="7513" w:type="dxa"/>
          </w:tcPr>
          <w:p w:rsidR="00B86EC0" w:rsidRPr="004E211F" w:rsidRDefault="00B86EC0" w:rsidP="0022113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Робота</w:t>
            </w:r>
            <w:r w:rsidRPr="004E211F">
              <w:rPr>
                <w:szCs w:val="28"/>
              </w:rPr>
              <w:t xml:space="preserve"> не </w:t>
            </w:r>
            <w:proofErr w:type="spellStart"/>
            <w:r w:rsidRPr="004E211F">
              <w:rPr>
                <w:szCs w:val="28"/>
              </w:rPr>
              <w:t>досить</w:t>
            </w:r>
            <w:proofErr w:type="spellEnd"/>
            <w:r w:rsidRPr="004E211F">
              <w:rPr>
                <w:szCs w:val="28"/>
              </w:rPr>
              <w:t xml:space="preserve"> </w:t>
            </w:r>
            <w:proofErr w:type="spellStart"/>
            <w:r w:rsidRPr="004E211F">
              <w:rPr>
                <w:szCs w:val="28"/>
              </w:rPr>
              <w:t>повна</w:t>
            </w:r>
            <w:proofErr w:type="spellEnd"/>
            <w:r w:rsidRPr="004E211F">
              <w:rPr>
                <w:szCs w:val="28"/>
              </w:rPr>
              <w:t xml:space="preserve"> </w:t>
            </w:r>
            <w:r>
              <w:rPr>
                <w:szCs w:val="28"/>
              </w:rPr>
              <w:t>та (</w:t>
            </w:r>
            <w:proofErr w:type="spellStart"/>
            <w:r>
              <w:rPr>
                <w:szCs w:val="28"/>
              </w:rPr>
              <w:t>або</w:t>
            </w:r>
            <w:proofErr w:type="spellEnd"/>
            <w:r>
              <w:rPr>
                <w:szCs w:val="28"/>
              </w:rPr>
              <w:t xml:space="preserve">) </w:t>
            </w:r>
            <w:proofErr w:type="spellStart"/>
            <w:r>
              <w:rPr>
                <w:szCs w:val="28"/>
              </w:rPr>
              <w:t>із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суттєвими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помилками</w:t>
            </w:r>
            <w:proofErr w:type="spellEnd"/>
          </w:p>
        </w:tc>
        <w:tc>
          <w:tcPr>
            <w:tcW w:w="1843" w:type="dxa"/>
          </w:tcPr>
          <w:p w:rsidR="00B86EC0" w:rsidRPr="004E211F" w:rsidRDefault="00B86EC0" w:rsidP="00221139">
            <w:pPr>
              <w:widowControl w:val="0"/>
              <w:tabs>
                <w:tab w:val="left" w:pos="0"/>
                <w:tab w:val="center" w:pos="3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4E211F">
              <w:rPr>
                <w:szCs w:val="28"/>
              </w:rPr>
              <w:t xml:space="preserve"> бала</w:t>
            </w:r>
          </w:p>
        </w:tc>
      </w:tr>
      <w:tr w:rsidR="00B86EC0" w:rsidRPr="00F173ED" w:rsidTr="00221139">
        <w:tc>
          <w:tcPr>
            <w:tcW w:w="7513" w:type="dxa"/>
          </w:tcPr>
          <w:p w:rsidR="00B86EC0" w:rsidRPr="004E211F" w:rsidRDefault="00B86EC0" w:rsidP="0022113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Робота</w:t>
            </w:r>
            <w:r w:rsidRPr="004E211F">
              <w:rPr>
                <w:szCs w:val="28"/>
              </w:rPr>
              <w:t xml:space="preserve"> не </w:t>
            </w:r>
            <w:proofErr w:type="spellStart"/>
            <w:r w:rsidRPr="004E211F">
              <w:rPr>
                <w:szCs w:val="28"/>
              </w:rPr>
              <w:t>досить</w:t>
            </w:r>
            <w:proofErr w:type="spellEnd"/>
            <w:r w:rsidRPr="004E211F">
              <w:rPr>
                <w:szCs w:val="28"/>
              </w:rPr>
              <w:t xml:space="preserve"> </w:t>
            </w:r>
            <w:proofErr w:type="spellStart"/>
            <w:r w:rsidRPr="004E211F">
              <w:rPr>
                <w:szCs w:val="28"/>
              </w:rPr>
              <w:t>повна</w:t>
            </w:r>
            <w:proofErr w:type="spellEnd"/>
            <w:r w:rsidRPr="004E211F">
              <w:rPr>
                <w:szCs w:val="28"/>
              </w:rPr>
              <w:t xml:space="preserve">, </w:t>
            </w:r>
            <w:proofErr w:type="spellStart"/>
            <w:r w:rsidRPr="004E211F">
              <w:rPr>
                <w:szCs w:val="28"/>
              </w:rPr>
              <w:t>містить</w:t>
            </w:r>
            <w:proofErr w:type="spellEnd"/>
            <w:r w:rsidRPr="004E211F">
              <w:rPr>
                <w:szCs w:val="28"/>
              </w:rPr>
              <w:t xml:space="preserve"> </w:t>
            </w:r>
            <w:proofErr w:type="spellStart"/>
            <w:r w:rsidRPr="004E211F">
              <w:rPr>
                <w:szCs w:val="28"/>
              </w:rPr>
              <w:t>суттєві</w:t>
            </w:r>
            <w:proofErr w:type="spellEnd"/>
            <w:r w:rsidRPr="004E211F">
              <w:rPr>
                <w:szCs w:val="28"/>
              </w:rPr>
              <w:t xml:space="preserve"> </w:t>
            </w:r>
            <w:proofErr w:type="spellStart"/>
            <w:r w:rsidRPr="004E211F">
              <w:rPr>
                <w:szCs w:val="28"/>
              </w:rPr>
              <w:t>змістовні</w:t>
            </w:r>
            <w:proofErr w:type="spellEnd"/>
            <w:r w:rsidRPr="004E211F">
              <w:rPr>
                <w:szCs w:val="28"/>
              </w:rPr>
              <w:t xml:space="preserve"> та </w:t>
            </w:r>
            <w:proofErr w:type="spellStart"/>
            <w:r w:rsidRPr="004E211F">
              <w:rPr>
                <w:szCs w:val="28"/>
              </w:rPr>
              <w:t>фактажні</w:t>
            </w:r>
            <w:proofErr w:type="spellEnd"/>
            <w:r w:rsidRPr="004E211F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помилки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несамостійна</w:t>
            </w:r>
            <w:proofErr w:type="spellEnd"/>
          </w:p>
        </w:tc>
        <w:tc>
          <w:tcPr>
            <w:tcW w:w="1843" w:type="dxa"/>
          </w:tcPr>
          <w:p w:rsidR="00B86EC0" w:rsidRPr="004E211F" w:rsidRDefault="00B86EC0" w:rsidP="0022113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1-2</w:t>
            </w:r>
            <w:r w:rsidRPr="004E211F">
              <w:rPr>
                <w:szCs w:val="28"/>
              </w:rPr>
              <w:t xml:space="preserve">  </w:t>
            </w:r>
            <w:proofErr w:type="spellStart"/>
            <w:r w:rsidRPr="004E211F">
              <w:rPr>
                <w:szCs w:val="28"/>
              </w:rPr>
              <w:t>бали</w:t>
            </w:r>
            <w:proofErr w:type="spellEnd"/>
          </w:p>
        </w:tc>
      </w:tr>
      <w:tr w:rsidR="00B86EC0" w:rsidRPr="00F173ED" w:rsidTr="0022113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C0" w:rsidRPr="004E211F" w:rsidRDefault="00B86EC0" w:rsidP="0022113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Робота</w:t>
            </w:r>
            <w:r w:rsidRPr="004E211F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виконано</w:t>
            </w:r>
            <w:proofErr w:type="spellEnd"/>
            <w:r>
              <w:rPr>
                <w:szCs w:val="28"/>
              </w:rPr>
              <w:t xml:space="preserve"> погано, </w:t>
            </w:r>
            <w:proofErr w:type="spellStart"/>
            <w:r>
              <w:rPr>
                <w:szCs w:val="28"/>
              </w:rPr>
              <w:t>недоброчесно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слабко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відповідає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обраній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тематиці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C0" w:rsidRPr="004E211F" w:rsidRDefault="00B86EC0" w:rsidP="00221139">
            <w:pPr>
              <w:widowControl w:val="0"/>
              <w:jc w:val="center"/>
              <w:rPr>
                <w:szCs w:val="28"/>
              </w:rPr>
            </w:pPr>
            <w:r w:rsidRPr="004E211F">
              <w:rPr>
                <w:szCs w:val="28"/>
              </w:rPr>
              <w:t xml:space="preserve">0 </w:t>
            </w:r>
            <w:proofErr w:type="spellStart"/>
            <w:r w:rsidRPr="004E211F">
              <w:rPr>
                <w:szCs w:val="28"/>
              </w:rPr>
              <w:t>балів</w:t>
            </w:r>
            <w:proofErr w:type="spellEnd"/>
          </w:p>
        </w:tc>
      </w:tr>
    </w:tbl>
    <w:p w:rsidR="00882960" w:rsidRPr="00B86EC0" w:rsidRDefault="00882960" w:rsidP="000F3CE6">
      <w:pPr>
        <w:jc w:val="both"/>
        <w:rPr>
          <w:b/>
          <w:sz w:val="26"/>
          <w:szCs w:val="26"/>
          <w:lang w:val="uk-UA"/>
        </w:rPr>
      </w:pPr>
    </w:p>
    <w:p w:rsidR="00B86EC0" w:rsidRPr="00A70FB6" w:rsidRDefault="00B86EC0" w:rsidP="00B86EC0">
      <w:pPr>
        <w:jc w:val="center"/>
        <w:rPr>
          <w:i/>
          <w:sz w:val="26"/>
          <w:szCs w:val="26"/>
          <w:lang w:val="uk-UA"/>
        </w:rPr>
      </w:pPr>
      <w:r w:rsidRPr="00A70FB6">
        <w:rPr>
          <w:i/>
          <w:sz w:val="26"/>
          <w:szCs w:val="26"/>
          <w:lang w:val="uk-UA"/>
        </w:rPr>
        <w:t>Література</w:t>
      </w:r>
    </w:p>
    <w:p w:rsidR="00FA2339" w:rsidRDefault="00FA2339" w:rsidP="00FA2339">
      <w:pPr>
        <w:numPr>
          <w:ilvl w:val="0"/>
          <w:numId w:val="18"/>
        </w:numPr>
        <w:jc w:val="both"/>
      </w:pPr>
      <w:proofErr w:type="spellStart"/>
      <w:r>
        <w:t>Вступ</w:t>
      </w:r>
      <w:proofErr w:type="spellEnd"/>
      <w:r>
        <w:t xml:space="preserve"> до </w:t>
      </w:r>
      <w:proofErr w:type="spellStart"/>
      <w:r>
        <w:t>політичної</w:t>
      </w:r>
      <w:proofErr w:type="spellEnd"/>
      <w:r>
        <w:t xml:space="preserve"> </w:t>
      </w:r>
      <w:proofErr w:type="spellStart"/>
      <w:proofErr w:type="gramStart"/>
      <w:r>
        <w:t>аналітики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/ С. О. </w:t>
      </w:r>
      <w:proofErr w:type="spellStart"/>
      <w:r>
        <w:t>Телешун</w:t>
      </w:r>
      <w:proofErr w:type="spellEnd"/>
      <w:r>
        <w:t xml:space="preserve">, О. Р. Титаренко, І. В. </w:t>
      </w:r>
      <w:proofErr w:type="spellStart"/>
      <w:r>
        <w:t>Рейтерович</w:t>
      </w:r>
      <w:proofErr w:type="spellEnd"/>
      <w:r>
        <w:t xml:space="preserve">, С. І. </w:t>
      </w:r>
      <w:proofErr w:type="spellStart"/>
      <w:proofErr w:type="gramStart"/>
      <w:r>
        <w:t>Вировий</w:t>
      </w:r>
      <w:proofErr w:type="spellEnd"/>
      <w:r>
        <w:t xml:space="preserve"> ;</w:t>
      </w:r>
      <w:proofErr w:type="gramEnd"/>
      <w:r>
        <w:t xml:space="preserve"> за </w:t>
      </w:r>
      <w:proofErr w:type="spellStart"/>
      <w:r>
        <w:t>заг</w:t>
      </w:r>
      <w:proofErr w:type="spellEnd"/>
      <w:r>
        <w:t xml:space="preserve">. ред. С. О. </w:t>
      </w:r>
      <w:proofErr w:type="spellStart"/>
      <w:r>
        <w:t>Телешуна</w:t>
      </w:r>
      <w:proofErr w:type="spellEnd"/>
      <w:r>
        <w:t xml:space="preserve">. - </w:t>
      </w:r>
      <w:proofErr w:type="gramStart"/>
      <w:r>
        <w:t>К. :</w:t>
      </w:r>
      <w:proofErr w:type="gramEnd"/>
      <w:r>
        <w:t xml:space="preserve"> Вид-во НАДУ, 2006. - С. 15-168.</w:t>
      </w:r>
    </w:p>
    <w:p w:rsidR="00FA2339" w:rsidRPr="00C52623" w:rsidRDefault="00FA2339" w:rsidP="00FA2339">
      <w:pPr>
        <w:numPr>
          <w:ilvl w:val="0"/>
          <w:numId w:val="18"/>
        </w:numPr>
        <w:jc w:val="both"/>
      </w:pPr>
      <w:r>
        <w:t xml:space="preserve">Гаевский Б. А. Философия политики: монография / Б. А. Гаевский. – </w:t>
      </w:r>
      <w:proofErr w:type="gramStart"/>
      <w:r>
        <w:t>К. :</w:t>
      </w:r>
      <w:proofErr w:type="gramEnd"/>
      <w:r>
        <w:t xml:space="preserve"> </w:t>
      </w:r>
      <w:proofErr w:type="spellStart"/>
      <w:r>
        <w:t>МАУп</w:t>
      </w:r>
      <w:proofErr w:type="spellEnd"/>
      <w:r>
        <w:t>, 2001. – 174 с.</w:t>
      </w:r>
    </w:p>
    <w:p w:rsidR="00736E16" w:rsidRDefault="00736E16" w:rsidP="00736E16">
      <w:pPr>
        <w:numPr>
          <w:ilvl w:val="0"/>
          <w:numId w:val="18"/>
        </w:numPr>
        <w:jc w:val="both"/>
      </w:pPr>
      <w:proofErr w:type="spellStart"/>
      <w:r w:rsidRPr="005615B5">
        <w:t>Парсонс</w:t>
      </w:r>
      <w:proofErr w:type="spellEnd"/>
      <w:r w:rsidRPr="005615B5">
        <w:t xml:space="preserve"> В. </w:t>
      </w:r>
      <w:proofErr w:type="spellStart"/>
      <w:r w:rsidRPr="005615B5">
        <w:t>Публічна</w:t>
      </w:r>
      <w:proofErr w:type="spellEnd"/>
      <w:r w:rsidRPr="005615B5">
        <w:t xml:space="preserve"> </w:t>
      </w:r>
      <w:proofErr w:type="spellStart"/>
      <w:r w:rsidRPr="005615B5">
        <w:t>політика</w:t>
      </w:r>
      <w:proofErr w:type="spellEnd"/>
      <w:r w:rsidRPr="005615B5">
        <w:t xml:space="preserve">. </w:t>
      </w:r>
      <w:proofErr w:type="spellStart"/>
      <w:r w:rsidRPr="005615B5">
        <w:t>Вступ</w:t>
      </w:r>
      <w:proofErr w:type="spellEnd"/>
      <w:r w:rsidRPr="005615B5">
        <w:t xml:space="preserve"> до </w:t>
      </w:r>
      <w:proofErr w:type="spellStart"/>
      <w:r w:rsidRPr="005615B5">
        <w:t>тео</w:t>
      </w:r>
      <w:r>
        <w:t>рії</w:t>
      </w:r>
      <w:proofErr w:type="spellEnd"/>
      <w:r>
        <w:t xml:space="preserve"> й практики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політики</w:t>
      </w:r>
      <w:proofErr w:type="spellEnd"/>
      <w:r w:rsidRPr="005615B5">
        <w:t>: пер. с англ. / </w:t>
      </w:r>
      <w:hyperlink r:id="rId5" w:history="1">
        <w:r w:rsidRPr="005615B5">
          <w:t>В</w:t>
        </w:r>
        <w:r>
          <w:t>. </w:t>
        </w:r>
        <w:proofErr w:type="spellStart"/>
        <w:r w:rsidRPr="005615B5">
          <w:t>Парсонс</w:t>
        </w:r>
        <w:proofErr w:type="spellEnd"/>
      </w:hyperlink>
      <w:r w:rsidRPr="005615B5">
        <w:t xml:space="preserve">; </w:t>
      </w:r>
      <w:proofErr w:type="spellStart"/>
      <w:r w:rsidRPr="005615B5">
        <w:t>Вступ.ст</w:t>
      </w:r>
      <w:proofErr w:type="spellEnd"/>
      <w:r w:rsidRPr="005615B5">
        <w:t>., пер.</w:t>
      </w:r>
      <w:r>
        <w:t xml:space="preserve"> </w:t>
      </w:r>
      <w:r w:rsidRPr="005615B5">
        <w:t>О.</w:t>
      </w:r>
      <w:r>
        <w:t> </w:t>
      </w:r>
      <w:proofErr w:type="spellStart"/>
      <w:r w:rsidRPr="005615B5">
        <w:t>Дем'янчук</w:t>
      </w:r>
      <w:proofErr w:type="spellEnd"/>
      <w:r>
        <w:t xml:space="preserve">. – </w:t>
      </w:r>
      <w:proofErr w:type="gramStart"/>
      <w:r>
        <w:t xml:space="preserve">К. </w:t>
      </w:r>
      <w:r w:rsidRPr="005615B5">
        <w:t>:</w:t>
      </w:r>
      <w:proofErr w:type="gramEnd"/>
      <w:r w:rsidRPr="005615B5">
        <w:t xml:space="preserve"> ВД "</w:t>
      </w:r>
      <w:proofErr w:type="spellStart"/>
      <w:r w:rsidRPr="005615B5">
        <w:t>Києво-Могилянська</w:t>
      </w:r>
      <w:proofErr w:type="spellEnd"/>
      <w:r w:rsidRPr="005615B5">
        <w:t xml:space="preserve"> </w:t>
      </w:r>
      <w:proofErr w:type="spellStart"/>
      <w:r w:rsidRPr="005615B5">
        <w:t>академія</w:t>
      </w:r>
      <w:proofErr w:type="spellEnd"/>
      <w:r w:rsidRPr="005615B5">
        <w:t>", 2006 . – 519 с.</w:t>
      </w:r>
    </w:p>
    <w:p w:rsidR="00736E16" w:rsidRPr="003D5B6B" w:rsidRDefault="00736E16" w:rsidP="00736E16">
      <w:pPr>
        <w:numPr>
          <w:ilvl w:val="0"/>
          <w:numId w:val="18"/>
        </w:numPr>
        <w:jc w:val="both"/>
      </w:pPr>
      <w:proofErr w:type="spellStart"/>
      <w:r w:rsidRPr="00EB24D0">
        <w:rPr>
          <w:szCs w:val="24"/>
        </w:rPr>
        <w:t>Політологія</w:t>
      </w:r>
      <w:proofErr w:type="spellEnd"/>
      <w:r w:rsidRPr="00EB24D0">
        <w:rPr>
          <w:szCs w:val="24"/>
        </w:rPr>
        <w:t xml:space="preserve">: </w:t>
      </w:r>
      <w:proofErr w:type="spellStart"/>
      <w:r w:rsidRPr="00EB24D0">
        <w:rPr>
          <w:szCs w:val="24"/>
        </w:rPr>
        <w:t>навчальний</w:t>
      </w:r>
      <w:proofErr w:type="spellEnd"/>
      <w:r w:rsidRPr="00EB24D0">
        <w:rPr>
          <w:szCs w:val="24"/>
        </w:rPr>
        <w:t xml:space="preserve"> </w:t>
      </w:r>
      <w:proofErr w:type="spellStart"/>
      <w:r w:rsidRPr="00EB24D0">
        <w:rPr>
          <w:szCs w:val="24"/>
        </w:rPr>
        <w:t>енциклопедичний</w:t>
      </w:r>
      <w:proofErr w:type="spellEnd"/>
      <w:r w:rsidRPr="00EB24D0">
        <w:rPr>
          <w:szCs w:val="24"/>
        </w:rPr>
        <w:t xml:space="preserve"> словник </w:t>
      </w:r>
      <w:proofErr w:type="spellStart"/>
      <w:r w:rsidRPr="00EB24D0">
        <w:rPr>
          <w:szCs w:val="24"/>
        </w:rPr>
        <w:t>довідник</w:t>
      </w:r>
      <w:proofErr w:type="spellEnd"/>
      <w:r w:rsidRPr="00EB24D0">
        <w:rPr>
          <w:szCs w:val="24"/>
        </w:rPr>
        <w:t xml:space="preserve"> для </w:t>
      </w:r>
      <w:proofErr w:type="spellStart"/>
      <w:r w:rsidRPr="00EB24D0">
        <w:rPr>
          <w:szCs w:val="24"/>
        </w:rPr>
        <w:t>студентів</w:t>
      </w:r>
      <w:proofErr w:type="spellEnd"/>
      <w:r w:rsidRPr="00EB24D0">
        <w:rPr>
          <w:szCs w:val="24"/>
        </w:rPr>
        <w:t xml:space="preserve"> ВНЗ I-IV </w:t>
      </w:r>
      <w:proofErr w:type="spellStart"/>
      <w:r w:rsidRPr="00EB24D0">
        <w:rPr>
          <w:szCs w:val="24"/>
        </w:rPr>
        <w:t>рівнів</w:t>
      </w:r>
      <w:proofErr w:type="spellEnd"/>
      <w:r w:rsidRPr="00EB24D0">
        <w:rPr>
          <w:szCs w:val="24"/>
        </w:rPr>
        <w:t xml:space="preserve"> </w:t>
      </w:r>
      <w:proofErr w:type="spellStart"/>
      <w:r w:rsidRPr="00EB24D0">
        <w:rPr>
          <w:szCs w:val="24"/>
        </w:rPr>
        <w:t>акредитації</w:t>
      </w:r>
      <w:proofErr w:type="spellEnd"/>
      <w:r w:rsidRPr="00EB24D0">
        <w:rPr>
          <w:szCs w:val="24"/>
        </w:rPr>
        <w:t xml:space="preserve"> / </w:t>
      </w:r>
      <w:proofErr w:type="gramStart"/>
      <w:r w:rsidRPr="00EB24D0">
        <w:rPr>
          <w:szCs w:val="24"/>
        </w:rPr>
        <w:t>За наук</w:t>
      </w:r>
      <w:proofErr w:type="gramEnd"/>
      <w:r w:rsidRPr="00EB24D0">
        <w:rPr>
          <w:szCs w:val="24"/>
        </w:rPr>
        <w:t xml:space="preserve">. ред. д-ра </w:t>
      </w:r>
      <w:proofErr w:type="spellStart"/>
      <w:r w:rsidRPr="00EB24D0">
        <w:rPr>
          <w:szCs w:val="24"/>
        </w:rPr>
        <w:t>політ</w:t>
      </w:r>
      <w:proofErr w:type="spellEnd"/>
      <w:r w:rsidRPr="00EB24D0">
        <w:rPr>
          <w:szCs w:val="24"/>
        </w:rPr>
        <w:t xml:space="preserve">. н. Н. М. </w:t>
      </w:r>
      <w:proofErr w:type="spellStart"/>
      <w:r w:rsidRPr="00EB24D0">
        <w:rPr>
          <w:szCs w:val="24"/>
        </w:rPr>
        <w:t>Хоми</w:t>
      </w:r>
      <w:proofErr w:type="spellEnd"/>
      <w:r w:rsidRPr="00EB24D0">
        <w:rPr>
          <w:szCs w:val="24"/>
        </w:rPr>
        <w:t xml:space="preserve"> [В. М. Денисенко, О. М. </w:t>
      </w:r>
      <w:proofErr w:type="spellStart"/>
      <w:r w:rsidRPr="00EB24D0">
        <w:rPr>
          <w:szCs w:val="24"/>
        </w:rPr>
        <w:t>Сорба</w:t>
      </w:r>
      <w:proofErr w:type="spellEnd"/>
      <w:r w:rsidRPr="00EB24D0">
        <w:rPr>
          <w:szCs w:val="24"/>
        </w:rPr>
        <w:t xml:space="preserve">, Л. Я. </w:t>
      </w:r>
      <w:proofErr w:type="spellStart"/>
      <w:r w:rsidRPr="00EB24D0">
        <w:rPr>
          <w:szCs w:val="24"/>
        </w:rPr>
        <w:t>Угрин</w:t>
      </w:r>
      <w:proofErr w:type="spellEnd"/>
      <w:r w:rsidRPr="00EB24D0">
        <w:rPr>
          <w:szCs w:val="24"/>
        </w:rPr>
        <w:t xml:space="preserve"> та </w:t>
      </w:r>
      <w:proofErr w:type="spellStart"/>
      <w:r w:rsidRPr="00EB24D0">
        <w:rPr>
          <w:szCs w:val="24"/>
        </w:rPr>
        <w:t>ін</w:t>
      </w:r>
      <w:proofErr w:type="spellEnd"/>
      <w:r w:rsidRPr="00EB24D0">
        <w:rPr>
          <w:szCs w:val="24"/>
        </w:rPr>
        <w:t xml:space="preserve">.]. – </w:t>
      </w:r>
      <w:proofErr w:type="spellStart"/>
      <w:proofErr w:type="gramStart"/>
      <w:r w:rsidRPr="00EB24D0">
        <w:rPr>
          <w:szCs w:val="24"/>
        </w:rPr>
        <w:t>Львів</w:t>
      </w:r>
      <w:proofErr w:type="spellEnd"/>
      <w:r w:rsidRPr="00EB24D0">
        <w:rPr>
          <w:szCs w:val="24"/>
        </w:rPr>
        <w:t xml:space="preserve"> :</w:t>
      </w:r>
      <w:proofErr w:type="gramEnd"/>
      <w:r w:rsidRPr="00EB24D0">
        <w:rPr>
          <w:szCs w:val="24"/>
        </w:rPr>
        <w:t xml:space="preserve"> «</w:t>
      </w:r>
      <w:proofErr w:type="spellStart"/>
      <w:r w:rsidRPr="00EB24D0">
        <w:rPr>
          <w:szCs w:val="24"/>
        </w:rPr>
        <w:t>Новий</w:t>
      </w:r>
      <w:proofErr w:type="spellEnd"/>
      <w:r w:rsidRPr="00EB24D0">
        <w:rPr>
          <w:szCs w:val="24"/>
        </w:rPr>
        <w:t xml:space="preserve"> </w:t>
      </w:r>
      <w:proofErr w:type="spellStart"/>
      <w:r w:rsidRPr="00EB24D0">
        <w:rPr>
          <w:szCs w:val="24"/>
        </w:rPr>
        <w:t>світ</w:t>
      </w:r>
      <w:proofErr w:type="spellEnd"/>
      <w:r w:rsidRPr="00EB24D0">
        <w:rPr>
          <w:szCs w:val="24"/>
        </w:rPr>
        <w:t xml:space="preserve"> – 2000», 2014. – 779 с.</w:t>
      </w:r>
    </w:p>
    <w:p w:rsidR="00FA2339" w:rsidRDefault="00FA2339" w:rsidP="00113230">
      <w:pPr>
        <w:jc w:val="both"/>
        <w:rPr>
          <w:b/>
          <w:sz w:val="26"/>
          <w:szCs w:val="26"/>
          <w:lang w:val="uk-UA"/>
        </w:rPr>
      </w:pPr>
    </w:p>
    <w:p w:rsidR="009067EF" w:rsidRPr="00A70FB6" w:rsidRDefault="009067EF" w:rsidP="00113230">
      <w:pPr>
        <w:jc w:val="both"/>
        <w:rPr>
          <w:b/>
          <w:sz w:val="26"/>
          <w:szCs w:val="26"/>
          <w:lang w:val="uk-UA"/>
        </w:rPr>
      </w:pPr>
      <w:r w:rsidRPr="00A70FB6">
        <w:rPr>
          <w:b/>
          <w:sz w:val="26"/>
          <w:szCs w:val="26"/>
          <w:lang w:val="uk-UA"/>
        </w:rPr>
        <w:t xml:space="preserve">Завдання 3. </w:t>
      </w:r>
      <w:proofErr w:type="spellStart"/>
      <w:r w:rsidR="000F3CE6" w:rsidRPr="000F3CE6">
        <w:rPr>
          <w:b/>
          <w:sz w:val="26"/>
          <w:szCs w:val="26"/>
          <w:lang w:val="uk-UA"/>
        </w:rPr>
        <w:t>Наведіть</w:t>
      </w:r>
      <w:proofErr w:type="spellEnd"/>
      <w:r w:rsidR="000F3CE6" w:rsidRPr="000F3CE6">
        <w:rPr>
          <w:b/>
          <w:sz w:val="26"/>
          <w:szCs w:val="26"/>
          <w:lang w:val="uk-UA"/>
        </w:rPr>
        <w:t xml:space="preserve"> та </w:t>
      </w:r>
      <w:proofErr w:type="spellStart"/>
      <w:r w:rsidR="000F3CE6" w:rsidRPr="000F3CE6">
        <w:rPr>
          <w:b/>
          <w:sz w:val="26"/>
          <w:szCs w:val="26"/>
          <w:lang w:val="uk-UA"/>
        </w:rPr>
        <w:t>проаналізуйте</w:t>
      </w:r>
      <w:proofErr w:type="spellEnd"/>
      <w:r w:rsidR="000F3CE6" w:rsidRPr="000F3CE6">
        <w:rPr>
          <w:b/>
          <w:sz w:val="26"/>
          <w:szCs w:val="26"/>
          <w:lang w:val="uk-UA"/>
        </w:rPr>
        <w:t xml:space="preserve"> будь-</w:t>
      </w:r>
      <w:proofErr w:type="spellStart"/>
      <w:r w:rsidR="000F3CE6" w:rsidRPr="000F3CE6">
        <w:rPr>
          <w:b/>
          <w:sz w:val="26"/>
          <w:szCs w:val="26"/>
          <w:lang w:val="uk-UA"/>
        </w:rPr>
        <w:t>який</w:t>
      </w:r>
      <w:proofErr w:type="spellEnd"/>
      <w:r w:rsidR="000F3CE6" w:rsidRPr="000F3CE6">
        <w:rPr>
          <w:b/>
          <w:sz w:val="26"/>
          <w:szCs w:val="26"/>
          <w:lang w:val="uk-UA"/>
        </w:rPr>
        <w:t xml:space="preserve"> </w:t>
      </w:r>
      <w:proofErr w:type="spellStart"/>
      <w:r w:rsidR="000F3CE6" w:rsidRPr="000F3CE6">
        <w:rPr>
          <w:b/>
          <w:sz w:val="26"/>
          <w:szCs w:val="26"/>
          <w:lang w:val="uk-UA"/>
        </w:rPr>
        <w:t>показовий</w:t>
      </w:r>
      <w:proofErr w:type="spellEnd"/>
      <w:r w:rsidR="000F3CE6" w:rsidRPr="000F3CE6">
        <w:rPr>
          <w:b/>
          <w:sz w:val="26"/>
          <w:szCs w:val="26"/>
          <w:lang w:val="uk-UA"/>
        </w:rPr>
        <w:t xml:space="preserve"> </w:t>
      </w:r>
      <w:proofErr w:type="spellStart"/>
      <w:r w:rsidR="000F3CE6" w:rsidRPr="000F3CE6">
        <w:rPr>
          <w:b/>
          <w:sz w:val="26"/>
          <w:szCs w:val="26"/>
          <w:lang w:val="uk-UA"/>
        </w:rPr>
        <w:t>політичний</w:t>
      </w:r>
      <w:proofErr w:type="spellEnd"/>
      <w:r w:rsidR="000F3CE6" w:rsidRPr="000F3CE6">
        <w:rPr>
          <w:b/>
          <w:sz w:val="26"/>
          <w:szCs w:val="26"/>
          <w:lang w:val="uk-UA"/>
        </w:rPr>
        <w:t xml:space="preserve"> ритуал, </w:t>
      </w:r>
      <w:proofErr w:type="spellStart"/>
      <w:r w:rsidR="000F3CE6" w:rsidRPr="000F3CE6">
        <w:rPr>
          <w:b/>
          <w:sz w:val="26"/>
          <w:szCs w:val="26"/>
          <w:lang w:val="uk-UA"/>
        </w:rPr>
        <w:t>який</w:t>
      </w:r>
      <w:proofErr w:type="spellEnd"/>
      <w:r w:rsidR="000F3CE6" w:rsidRPr="000F3CE6">
        <w:rPr>
          <w:b/>
          <w:sz w:val="26"/>
          <w:szCs w:val="26"/>
          <w:lang w:val="uk-UA"/>
        </w:rPr>
        <w:t xml:space="preserve"> </w:t>
      </w:r>
      <w:proofErr w:type="spellStart"/>
      <w:r w:rsidR="000F3CE6" w:rsidRPr="000F3CE6">
        <w:rPr>
          <w:b/>
          <w:sz w:val="26"/>
          <w:szCs w:val="26"/>
          <w:lang w:val="uk-UA"/>
        </w:rPr>
        <w:t>використовується</w:t>
      </w:r>
      <w:proofErr w:type="spellEnd"/>
      <w:r w:rsidR="000F3CE6" w:rsidRPr="000F3CE6">
        <w:rPr>
          <w:b/>
          <w:sz w:val="26"/>
          <w:szCs w:val="26"/>
          <w:lang w:val="uk-UA"/>
        </w:rPr>
        <w:t xml:space="preserve"> у сучасній політичній практиці</w:t>
      </w:r>
      <w:r w:rsidR="00FA2339">
        <w:rPr>
          <w:b/>
          <w:sz w:val="26"/>
          <w:szCs w:val="26"/>
          <w:lang w:val="uk-UA"/>
        </w:rPr>
        <w:t>.</w:t>
      </w:r>
    </w:p>
    <w:p w:rsidR="00B01F32" w:rsidRDefault="00E901A9" w:rsidP="00183568">
      <w:pPr>
        <w:ind w:firstLine="708"/>
        <w:jc w:val="both"/>
        <w:rPr>
          <w:sz w:val="26"/>
          <w:szCs w:val="26"/>
          <w:lang w:val="uk-UA"/>
        </w:rPr>
      </w:pPr>
      <w:r w:rsidRPr="00183568">
        <w:rPr>
          <w:sz w:val="26"/>
          <w:szCs w:val="26"/>
          <w:lang w:val="uk-UA"/>
        </w:rPr>
        <w:t xml:space="preserve">Оберіть один показовий </w:t>
      </w:r>
      <w:r w:rsidR="00183568" w:rsidRPr="00183568">
        <w:rPr>
          <w:sz w:val="26"/>
          <w:szCs w:val="26"/>
          <w:lang w:val="uk-UA"/>
        </w:rPr>
        <w:t>політичний</w:t>
      </w:r>
      <w:r w:rsidRPr="00183568">
        <w:rPr>
          <w:sz w:val="26"/>
          <w:szCs w:val="26"/>
          <w:lang w:val="uk-UA"/>
        </w:rPr>
        <w:t xml:space="preserve"> </w:t>
      </w:r>
      <w:r w:rsidR="00183568" w:rsidRPr="00183568">
        <w:rPr>
          <w:sz w:val="26"/>
          <w:szCs w:val="26"/>
          <w:lang w:val="uk-UA"/>
        </w:rPr>
        <w:t>ритуал</w:t>
      </w:r>
      <w:r w:rsidRPr="00183568">
        <w:rPr>
          <w:sz w:val="26"/>
          <w:szCs w:val="26"/>
          <w:lang w:val="uk-UA"/>
        </w:rPr>
        <w:t xml:space="preserve">, який </w:t>
      </w:r>
      <w:r w:rsidR="00183568" w:rsidRPr="00183568">
        <w:rPr>
          <w:sz w:val="26"/>
          <w:szCs w:val="26"/>
          <w:lang w:val="uk-UA"/>
        </w:rPr>
        <w:t>використовується</w:t>
      </w:r>
      <w:r w:rsidRPr="00183568">
        <w:rPr>
          <w:sz w:val="26"/>
          <w:szCs w:val="26"/>
          <w:lang w:val="uk-UA"/>
        </w:rPr>
        <w:t xml:space="preserve"> у сучасні політичній практиці. Здійсніть короткий розбір такого ритуалу, зверн</w:t>
      </w:r>
      <w:r w:rsidR="00183568" w:rsidRPr="00183568">
        <w:rPr>
          <w:sz w:val="26"/>
          <w:szCs w:val="26"/>
          <w:lang w:val="uk-UA"/>
        </w:rPr>
        <w:t>увши увагу</w:t>
      </w:r>
      <w:r w:rsidR="004F54AD">
        <w:rPr>
          <w:sz w:val="26"/>
          <w:szCs w:val="26"/>
          <w:lang w:val="uk-UA"/>
        </w:rPr>
        <w:t xml:space="preserve"> на такі елементи:</w:t>
      </w:r>
    </w:p>
    <w:p w:rsidR="004F54AD" w:rsidRDefault="004F54AD" w:rsidP="004F54AD">
      <w:pPr>
        <w:pStyle w:val="a3"/>
        <w:numPr>
          <w:ilvl w:val="0"/>
          <w:numId w:val="24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Ціннісний підтекст.</w:t>
      </w:r>
    </w:p>
    <w:p w:rsidR="004F54AD" w:rsidRDefault="004F54AD" w:rsidP="004F54AD">
      <w:pPr>
        <w:pStyle w:val="a3"/>
        <w:numPr>
          <w:ilvl w:val="0"/>
          <w:numId w:val="24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Символічне значення.</w:t>
      </w:r>
    </w:p>
    <w:p w:rsidR="004F54AD" w:rsidRDefault="004F54AD" w:rsidP="004F54AD">
      <w:pPr>
        <w:pStyle w:val="a3"/>
        <w:numPr>
          <w:ilvl w:val="0"/>
          <w:numId w:val="24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Елементи та етапи сценарію.</w:t>
      </w:r>
    </w:p>
    <w:p w:rsidR="004F54AD" w:rsidRDefault="004F54AD" w:rsidP="004F54AD">
      <w:pPr>
        <w:pStyle w:val="a3"/>
        <w:numPr>
          <w:ilvl w:val="0"/>
          <w:numId w:val="24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Дійові особи та функціональні необхідність їх в ритуалі.</w:t>
      </w:r>
    </w:p>
    <w:p w:rsidR="004F54AD" w:rsidRDefault="004F54AD" w:rsidP="004F54AD">
      <w:pPr>
        <w:pStyle w:val="a3"/>
        <w:numPr>
          <w:ilvl w:val="0"/>
          <w:numId w:val="24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en-US"/>
        </w:rPr>
        <w:lastRenderedPageBreak/>
        <w:t>PR</w:t>
      </w:r>
      <w:r>
        <w:rPr>
          <w:sz w:val="26"/>
          <w:szCs w:val="26"/>
          <w:lang w:val="uk-UA"/>
        </w:rPr>
        <w:t>-ефект.</w:t>
      </w:r>
    </w:p>
    <w:p w:rsidR="004F54AD" w:rsidRDefault="004F54AD" w:rsidP="004F54AD">
      <w:pPr>
        <w:pStyle w:val="a3"/>
        <w:ind w:left="1068"/>
        <w:jc w:val="both"/>
        <w:rPr>
          <w:sz w:val="26"/>
          <w:szCs w:val="26"/>
          <w:lang w:val="uk-UA"/>
        </w:rPr>
      </w:pPr>
    </w:p>
    <w:p w:rsidR="004F54AD" w:rsidRDefault="004F54AD" w:rsidP="004F54AD">
      <w:pPr>
        <w:pStyle w:val="a3"/>
        <w:ind w:left="106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Приклади політичних ритуалів</w:t>
      </w:r>
      <w:r w:rsidRPr="004F54AD">
        <w:rPr>
          <w:sz w:val="26"/>
          <w:szCs w:val="26"/>
          <w:lang w:val="uk-UA"/>
        </w:rPr>
        <w:t>:</w:t>
      </w:r>
    </w:p>
    <w:p w:rsidR="004F54AD" w:rsidRDefault="004F54AD" w:rsidP="004F54AD">
      <w:pPr>
        <w:pStyle w:val="a3"/>
        <w:numPr>
          <w:ilvl w:val="0"/>
          <w:numId w:val="25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Інавгурація голови держави.</w:t>
      </w:r>
    </w:p>
    <w:p w:rsidR="004F54AD" w:rsidRDefault="004F54AD" w:rsidP="004F54AD">
      <w:pPr>
        <w:pStyle w:val="a3"/>
        <w:numPr>
          <w:ilvl w:val="0"/>
          <w:numId w:val="25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Щорічне звернення голови держави до нації.</w:t>
      </w:r>
    </w:p>
    <w:p w:rsidR="004F54AD" w:rsidRPr="004F54AD" w:rsidRDefault="004F54AD" w:rsidP="004F54AD">
      <w:pPr>
        <w:pStyle w:val="a3"/>
        <w:numPr>
          <w:ilvl w:val="0"/>
          <w:numId w:val="25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Новорічне привітання голови держави та інші.</w:t>
      </w:r>
    </w:p>
    <w:p w:rsidR="004F54AD" w:rsidRDefault="004F54AD" w:rsidP="004F54AD">
      <w:pPr>
        <w:pStyle w:val="a3"/>
        <w:ind w:left="1068"/>
        <w:jc w:val="both"/>
        <w:rPr>
          <w:sz w:val="26"/>
          <w:szCs w:val="26"/>
          <w:lang w:val="uk-UA"/>
        </w:rPr>
      </w:pPr>
    </w:p>
    <w:p w:rsidR="004F54AD" w:rsidRDefault="004F54AD" w:rsidP="004F54AD">
      <w:pPr>
        <w:jc w:val="center"/>
      </w:pPr>
      <w:proofErr w:type="spellStart"/>
      <w:r w:rsidRPr="00000D28">
        <w:rPr>
          <w:i/>
        </w:rPr>
        <w:t>Критерії</w:t>
      </w:r>
      <w:proofErr w:type="spellEnd"/>
      <w:r w:rsidRPr="00000D28">
        <w:rPr>
          <w:i/>
        </w:rPr>
        <w:t xml:space="preserve"> </w:t>
      </w:r>
      <w:proofErr w:type="spellStart"/>
      <w:r w:rsidRPr="00000D28">
        <w:rPr>
          <w:i/>
        </w:rPr>
        <w:t>оцінювання</w:t>
      </w:r>
      <w:proofErr w:type="spellEnd"/>
      <w:r w:rsidRPr="006B0BD9">
        <w:br/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3"/>
        <w:gridCol w:w="1843"/>
      </w:tblGrid>
      <w:tr w:rsidR="004F54AD" w:rsidRPr="00F173ED" w:rsidTr="00221139">
        <w:tc>
          <w:tcPr>
            <w:tcW w:w="7513" w:type="dxa"/>
          </w:tcPr>
          <w:p w:rsidR="004F54AD" w:rsidRPr="004E211F" w:rsidRDefault="004F54AD" w:rsidP="0022113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Робота </w:t>
            </w:r>
            <w:proofErr w:type="spellStart"/>
            <w:r>
              <w:rPr>
                <w:szCs w:val="28"/>
              </w:rPr>
              <w:t>повністю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відповідає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зазначеному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змісту</w:t>
            </w:r>
            <w:proofErr w:type="spellEnd"/>
            <w:r>
              <w:rPr>
                <w:szCs w:val="28"/>
              </w:rPr>
              <w:t>,</w:t>
            </w:r>
            <w:r w:rsidRPr="004E211F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самостійна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оригінальна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структурована</w:t>
            </w:r>
            <w:proofErr w:type="spellEnd"/>
          </w:p>
        </w:tc>
        <w:tc>
          <w:tcPr>
            <w:tcW w:w="1843" w:type="dxa"/>
          </w:tcPr>
          <w:p w:rsidR="004F54AD" w:rsidRPr="004E211F" w:rsidRDefault="004F54AD" w:rsidP="0022113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4E211F">
              <w:rPr>
                <w:szCs w:val="28"/>
              </w:rPr>
              <w:t xml:space="preserve"> </w:t>
            </w:r>
            <w:proofErr w:type="spellStart"/>
            <w:r w:rsidRPr="004E211F">
              <w:rPr>
                <w:szCs w:val="28"/>
              </w:rPr>
              <w:t>балів</w:t>
            </w:r>
            <w:proofErr w:type="spellEnd"/>
          </w:p>
        </w:tc>
      </w:tr>
      <w:tr w:rsidR="004F54AD" w:rsidRPr="00F173ED" w:rsidTr="00221139">
        <w:tc>
          <w:tcPr>
            <w:tcW w:w="7513" w:type="dxa"/>
          </w:tcPr>
          <w:p w:rsidR="004F54AD" w:rsidRPr="004E211F" w:rsidRDefault="004F54AD" w:rsidP="00221139">
            <w:pPr>
              <w:widowControl w:val="0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Робота</w:t>
            </w:r>
            <w:r w:rsidRPr="004E211F">
              <w:rPr>
                <w:spacing w:val="-2"/>
                <w:szCs w:val="28"/>
              </w:rPr>
              <w:t xml:space="preserve"> </w:t>
            </w:r>
            <w:proofErr w:type="spellStart"/>
            <w:r w:rsidRPr="004E211F">
              <w:rPr>
                <w:spacing w:val="-2"/>
                <w:szCs w:val="28"/>
              </w:rPr>
              <w:t>повна</w:t>
            </w:r>
            <w:proofErr w:type="spellEnd"/>
            <w:r w:rsidRPr="004E211F">
              <w:rPr>
                <w:spacing w:val="-2"/>
                <w:szCs w:val="28"/>
              </w:rPr>
              <w:t xml:space="preserve">, </w:t>
            </w:r>
            <w:proofErr w:type="spellStart"/>
            <w:r>
              <w:rPr>
                <w:spacing w:val="-2"/>
                <w:szCs w:val="28"/>
              </w:rPr>
              <w:t>достатньо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структурована</w:t>
            </w:r>
            <w:proofErr w:type="spellEnd"/>
            <w:r>
              <w:rPr>
                <w:spacing w:val="-2"/>
                <w:szCs w:val="28"/>
              </w:rPr>
              <w:t xml:space="preserve">, є </w:t>
            </w:r>
            <w:proofErr w:type="spellStart"/>
            <w:r>
              <w:rPr>
                <w:spacing w:val="-2"/>
                <w:szCs w:val="28"/>
              </w:rPr>
              <w:t>деякі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зауваження</w:t>
            </w:r>
            <w:proofErr w:type="spellEnd"/>
            <w:r>
              <w:rPr>
                <w:spacing w:val="-2"/>
                <w:szCs w:val="28"/>
              </w:rPr>
              <w:t xml:space="preserve"> до </w:t>
            </w:r>
            <w:proofErr w:type="spellStart"/>
            <w:r>
              <w:rPr>
                <w:spacing w:val="-2"/>
                <w:szCs w:val="28"/>
              </w:rPr>
              <w:t>змісту</w:t>
            </w:r>
            <w:proofErr w:type="spellEnd"/>
          </w:p>
        </w:tc>
        <w:tc>
          <w:tcPr>
            <w:tcW w:w="1843" w:type="dxa"/>
          </w:tcPr>
          <w:p w:rsidR="004F54AD" w:rsidRPr="004E211F" w:rsidRDefault="004F54AD" w:rsidP="00221139">
            <w:pPr>
              <w:widowControl w:val="0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4-5</w:t>
            </w:r>
            <w:r w:rsidRPr="004E211F">
              <w:rPr>
                <w:spacing w:val="-6"/>
                <w:szCs w:val="28"/>
              </w:rPr>
              <w:t xml:space="preserve"> </w:t>
            </w:r>
            <w:proofErr w:type="spellStart"/>
            <w:r w:rsidRPr="004E211F">
              <w:rPr>
                <w:spacing w:val="-6"/>
                <w:szCs w:val="28"/>
              </w:rPr>
              <w:t>балів</w:t>
            </w:r>
            <w:proofErr w:type="spellEnd"/>
          </w:p>
        </w:tc>
      </w:tr>
      <w:tr w:rsidR="004F54AD" w:rsidRPr="00F173ED" w:rsidTr="00221139">
        <w:tc>
          <w:tcPr>
            <w:tcW w:w="7513" w:type="dxa"/>
          </w:tcPr>
          <w:p w:rsidR="004F54AD" w:rsidRPr="004E211F" w:rsidRDefault="004F54AD" w:rsidP="0022113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Робота</w:t>
            </w:r>
            <w:r w:rsidRPr="004E211F">
              <w:rPr>
                <w:szCs w:val="28"/>
              </w:rPr>
              <w:t xml:space="preserve"> не </w:t>
            </w:r>
            <w:proofErr w:type="spellStart"/>
            <w:r w:rsidRPr="004E211F">
              <w:rPr>
                <w:szCs w:val="28"/>
              </w:rPr>
              <w:t>досить</w:t>
            </w:r>
            <w:proofErr w:type="spellEnd"/>
            <w:r w:rsidRPr="004E211F">
              <w:rPr>
                <w:szCs w:val="28"/>
              </w:rPr>
              <w:t xml:space="preserve"> </w:t>
            </w:r>
            <w:proofErr w:type="spellStart"/>
            <w:r w:rsidRPr="004E211F">
              <w:rPr>
                <w:szCs w:val="28"/>
              </w:rPr>
              <w:t>повна</w:t>
            </w:r>
            <w:proofErr w:type="spellEnd"/>
            <w:r w:rsidRPr="004E211F">
              <w:rPr>
                <w:szCs w:val="28"/>
              </w:rPr>
              <w:t xml:space="preserve"> </w:t>
            </w:r>
            <w:r>
              <w:rPr>
                <w:szCs w:val="28"/>
              </w:rPr>
              <w:t>та (</w:t>
            </w:r>
            <w:proofErr w:type="spellStart"/>
            <w:r>
              <w:rPr>
                <w:szCs w:val="28"/>
              </w:rPr>
              <w:t>або</w:t>
            </w:r>
            <w:proofErr w:type="spellEnd"/>
            <w:r>
              <w:rPr>
                <w:szCs w:val="28"/>
              </w:rPr>
              <w:t xml:space="preserve">) </w:t>
            </w:r>
            <w:proofErr w:type="spellStart"/>
            <w:r>
              <w:rPr>
                <w:szCs w:val="28"/>
              </w:rPr>
              <w:t>із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суттєвими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помилками</w:t>
            </w:r>
            <w:proofErr w:type="spellEnd"/>
          </w:p>
        </w:tc>
        <w:tc>
          <w:tcPr>
            <w:tcW w:w="1843" w:type="dxa"/>
          </w:tcPr>
          <w:p w:rsidR="004F54AD" w:rsidRPr="004E211F" w:rsidRDefault="004F54AD" w:rsidP="00221139">
            <w:pPr>
              <w:widowControl w:val="0"/>
              <w:tabs>
                <w:tab w:val="left" w:pos="0"/>
                <w:tab w:val="center" w:pos="3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4E211F">
              <w:rPr>
                <w:szCs w:val="28"/>
              </w:rPr>
              <w:t xml:space="preserve"> бала</w:t>
            </w:r>
          </w:p>
        </w:tc>
      </w:tr>
      <w:tr w:rsidR="004F54AD" w:rsidRPr="00F173ED" w:rsidTr="00221139">
        <w:tc>
          <w:tcPr>
            <w:tcW w:w="7513" w:type="dxa"/>
          </w:tcPr>
          <w:p w:rsidR="004F54AD" w:rsidRPr="004E211F" w:rsidRDefault="004F54AD" w:rsidP="0022113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Робота</w:t>
            </w:r>
            <w:r w:rsidRPr="004E211F">
              <w:rPr>
                <w:szCs w:val="28"/>
              </w:rPr>
              <w:t xml:space="preserve"> не </w:t>
            </w:r>
            <w:proofErr w:type="spellStart"/>
            <w:r w:rsidRPr="004E211F">
              <w:rPr>
                <w:szCs w:val="28"/>
              </w:rPr>
              <w:t>досить</w:t>
            </w:r>
            <w:proofErr w:type="spellEnd"/>
            <w:r w:rsidRPr="004E211F">
              <w:rPr>
                <w:szCs w:val="28"/>
              </w:rPr>
              <w:t xml:space="preserve"> </w:t>
            </w:r>
            <w:proofErr w:type="spellStart"/>
            <w:r w:rsidRPr="004E211F">
              <w:rPr>
                <w:szCs w:val="28"/>
              </w:rPr>
              <w:t>повна</w:t>
            </w:r>
            <w:proofErr w:type="spellEnd"/>
            <w:r w:rsidRPr="004E211F">
              <w:rPr>
                <w:szCs w:val="28"/>
              </w:rPr>
              <w:t xml:space="preserve">, </w:t>
            </w:r>
            <w:proofErr w:type="spellStart"/>
            <w:r w:rsidRPr="004E211F">
              <w:rPr>
                <w:szCs w:val="28"/>
              </w:rPr>
              <w:t>містить</w:t>
            </w:r>
            <w:proofErr w:type="spellEnd"/>
            <w:r w:rsidRPr="004E211F">
              <w:rPr>
                <w:szCs w:val="28"/>
              </w:rPr>
              <w:t xml:space="preserve"> </w:t>
            </w:r>
            <w:proofErr w:type="spellStart"/>
            <w:r w:rsidRPr="004E211F">
              <w:rPr>
                <w:szCs w:val="28"/>
              </w:rPr>
              <w:t>суттєві</w:t>
            </w:r>
            <w:proofErr w:type="spellEnd"/>
            <w:r w:rsidRPr="004E211F">
              <w:rPr>
                <w:szCs w:val="28"/>
              </w:rPr>
              <w:t xml:space="preserve"> </w:t>
            </w:r>
            <w:proofErr w:type="spellStart"/>
            <w:r w:rsidRPr="004E211F">
              <w:rPr>
                <w:szCs w:val="28"/>
              </w:rPr>
              <w:t>змістовні</w:t>
            </w:r>
            <w:proofErr w:type="spellEnd"/>
            <w:r w:rsidRPr="004E211F">
              <w:rPr>
                <w:szCs w:val="28"/>
              </w:rPr>
              <w:t xml:space="preserve"> та </w:t>
            </w:r>
            <w:proofErr w:type="spellStart"/>
            <w:r w:rsidRPr="004E211F">
              <w:rPr>
                <w:szCs w:val="28"/>
              </w:rPr>
              <w:t>фактажні</w:t>
            </w:r>
            <w:proofErr w:type="spellEnd"/>
            <w:r w:rsidRPr="004E211F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помилки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несамостійна</w:t>
            </w:r>
            <w:proofErr w:type="spellEnd"/>
          </w:p>
        </w:tc>
        <w:tc>
          <w:tcPr>
            <w:tcW w:w="1843" w:type="dxa"/>
          </w:tcPr>
          <w:p w:rsidR="004F54AD" w:rsidRPr="004E211F" w:rsidRDefault="004F54AD" w:rsidP="0022113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1-2</w:t>
            </w:r>
            <w:r w:rsidRPr="004E211F">
              <w:rPr>
                <w:szCs w:val="28"/>
              </w:rPr>
              <w:t xml:space="preserve">  </w:t>
            </w:r>
            <w:proofErr w:type="spellStart"/>
            <w:r w:rsidRPr="004E211F">
              <w:rPr>
                <w:szCs w:val="28"/>
              </w:rPr>
              <w:t>бали</w:t>
            </w:r>
            <w:proofErr w:type="spellEnd"/>
          </w:p>
        </w:tc>
      </w:tr>
      <w:tr w:rsidR="004F54AD" w:rsidRPr="00F173ED" w:rsidTr="0022113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AD" w:rsidRPr="004E211F" w:rsidRDefault="004F54AD" w:rsidP="0022113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Робота</w:t>
            </w:r>
            <w:r w:rsidRPr="004E211F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виконано</w:t>
            </w:r>
            <w:proofErr w:type="spellEnd"/>
            <w:r>
              <w:rPr>
                <w:szCs w:val="28"/>
              </w:rPr>
              <w:t xml:space="preserve"> погано, </w:t>
            </w:r>
            <w:proofErr w:type="spellStart"/>
            <w:r>
              <w:rPr>
                <w:szCs w:val="28"/>
              </w:rPr>
              <w:t>недоброчесно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слабко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відповідає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обраній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тематиці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AD" w:rsidRPr="004E211F" w:rsidRDefault="004F54AD" w:rsidP="00221139">
            <w:pPr>
              <w:widowControl w:val="0"/>
              <w:jc w:val="center"/>
              <w:rPr>
                <w:szCs w:val="28"/>
              </w:rPr>
            </w:pPr>
            <w:r w:rsidRPr="004E211F">
              <w:rPr>
                <w:szCs w:val="28"/>
              </w:rPr>
              <w:t xml:space="preserve">0 </w:t>
            </w:r>
            <w:proofErr w:type="spellStart"/>
            <w:r w:rsidRPr="004E211F">
              <w:rPr>
                <w:szCs w:val="28"/>
              </w:rPr>
              <w:t>балів</w:t>
            </w:r>
            <w:proofErr w:type="spellEnd"/>
          </w:p>
        </w:tc>
      </w:tr>
    </w:tbl>
    <w:p w:rsidR="004F54AD" w:rsidRPr="00B86EC0" w:rsidRDefault="004F54AD" w:rsidP="004F54AD">
      <w:pPr>
        <w:jc w:val="both"/>
        <w:rPr>
          <w:b/>
          <w:sz w:val="26"/>
          <w:szCs w:val="26"/>
          <w:lang w:val="uk-UA"/>
        </w:rPr>
      </w:pPr>
    </w:p>
    <w:p w:rsidR="00B01F32" w:rsidRPr="00A70FB6" w:rsidRDefault="00B01F32" w:rsidP="00B01F32">
      <w:pPr>
        <w:jc w:val="center"/>
        <w:rPr>
          <w:i/>
          <w:sz w:val="26"/>
          <w:szCs w:val="26"/>
          <w:lang w:val="uk-UA"/>
        </w:rPr>
      </w:pPr>
      <w:r w:rsidRPr="00A70FB6">
        <w:rPr>
          <w:i/>
          <w:sz w:val="26"/>
          <w:szCs w:val="26"/>
          <w:lang w:val="uk-UA"/>
        </w:rPr>
        <w:t>Література</w:t>
      </w:r>
    </w:p>
    <w:p w:rsidR="00FA2339" w:rsidRDefault="00FA2339" w:rsidP="00FA2339">
      <w:pPr>
        <w:numPr>
          <w:ilvl w:val="0"/>
          <w:numId w:val="19"/>
        </w:numPr>
        <w:jc w:val="both"/>
      </w:pPr>
      <w:proofErr w:type="spellStart"/>
      <w:r w:rsidRPr="005615B5">
        <w:t>Демчук</w:t>
      </w:r>
      <w:proofErr w:type="spellEnd"/>
      <w:r w:rsidRPr="005615B5">
        <w:t xml:space="preserve"> П. </w:t>
      </w:r>
      <w:proofErr w:type="spellStart"/>
      <w:r w:rsidRPr="005615B5">
        <w:t>Обережно</w:t>
      </w:r>
      <w:proofErr w:type="spellEnd"/>
      <w:r w:rsidRPr="005615B5">
        <w:t xml:space="preserve">, </w:t>
      </w:r>
      <w:proofErr w:type="spellStart"/>
      <w:r w:rsidRPr="005615B5">
        <w:t>політичні</w:t>
      </w:r>
      <w:proofErr w:type="spellEnd"/>
      <w:r w:rsidRPr="005615B5">
        <w:t xml:space="preserve"> </w:t>
      </w:r>
      <w:proofErr w:type="spellStart"/>
      <w:proofErr w:type="gramStart"/>
      <w:r w:rsidRPr="005615B5">
        <w:t>міфи</w:t>
      </w:r>
      <w:proofErr w:type="spellEnd"/>
      <w:r w:rsidRPr="005615B5">
        <w:t>!:</w:t>
      </w:r>
      <w:proofErr w:type="gramEnd"/>
      <w:r w:rsidRPr="005615B5">
        <w:t xml:space="preserve"> </w:t>
      </w:r>
      <w:proofErr w:type="spellStart"/>
      <w:r w:rsidRPr="005615B5">
        <w:t>філософсько-політологічний</w:t>
      </w:r>
      <w:proofErr w:type="spellEnd"/>
      <w:r w:rsidRPr="005615B5">
        <w:t xml:space="preserve"> трактат / П. </w:t>
      </w:r>
      <w:proofErr w:type="spellStart"/>
      <w:r w:rsidRPr="005615B5">
        <w:t>Демчук</w:t>
      </w:r>
      <w:proofErr w:type="spellEnd"/>
      <w:r w:rsidRPr="005615B5">
        <w:t xml:space="preserve">. – </w:t>
      </w:r>
      <w:proofErr w:type="spellStart"/>
      <w:r w:rsidRPr="005615B5">
        <w:t>Київ</w:t>
      </w:r>
      <w:proofErr w:type="spellEnd"/>
      <w:r w:rsidRPr="005615B5">
        <w:t xml:space="preserve">: Молодь, 2006. – 204 с. </w:t>
      </w:r>
    </w:p>
    <w:p w:rsidR="00FA2339" w:rsidRDefault="00FA2339" w:rsidP="00FA2339">
      <w:pPr>
        <w:numPr>
          <w:ilvl w:val="0"/>
          <w:numId w:val="19"/>
        </w:numPr>
        <w:jc w:val="both"/>
      </w:pPr>
      <w:proofErr w:type="spellStart"/>
      <w:r>
        <w:t>Ігнатенко</w:t>
      </w:r>
      <w:proofErr w:type="spellEnd"/>
      <w:r>
        <w:t xml:space="preserve"> Т. В. </w:t>
      </w:r>
      <w:proofErr w:type="spellStart"/>
      <w:r>
        <w:t>Вплив</w:t>
      </w:r>
      <w:proofErr w:type="spellEnd"/>
      <w:r>
        <w:t xml:space="preserve"> ПР-</w:t>
      </w:r>
      <w:proofErr w:type="spellStart"/>
      <w:r>
        <w:t>технологій</w:t>
      </w:r>
      <w:proofErr w:type="spellEnd"/>
      <w:r>
        <w:t xml:space="preserve"> на </w:t>
      </w:r>
      <w:proofErr w:type="spellStart"/>
      <w:r>
        <w:t>політичні</w:t>
      </w:r>
      <w:proofErr w:type="spellEnd"/>
      <w:r>
        <w:t xml:space="preserve"> </w:t>
      </w:r>
      <w:proofErr w:type="spellStart"/>
      <w:r>
        <w:t>процеси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[</w:t>
      </w:r>
      <w:proofErr w:type="spellStart"/>
      <w:r>
        <w:t>Електронний</w:t>
      </w:r>
      <w:proofErr w:type="spellEnd"/>
      <w:r>
        <w:t xml:space="preserve"> ресурс] / Т. В. </w:t>
      </w:r>
      <w:proofErr w:type="spellStart"/>
      <w:r>
        <w:t>Ігнатенко</w:t>
      </w:r>
      <w:proofErr w:type="spellEnd"/>
      <w:r>
        <w:t xml:space="preserve">. – Режим </w:t>
      </w:r>
      <w:proofErr w:type="gramStart"/>
      <w:r>
        <w:t>доступу :</w:t>
      </w:r>
      <w:proofErr w:type="gramEnd"/>
      <w:r>
        <w:t xml:space="preserve"> http://jschool.kiev.ua/images/uploads/textbl </w:t>
      </w:r>
      <w:proofErr w:type="spellStart"/>
      <w:r>
        <w:t>og</w:t>
      </w:r>
      <w:proofErr w:type="spellEnd"/>
      <w:r>
        <w:t>/5.Ignatenko_T_diplom2007.pdf.</w:t>
      </w:r>
    </w:p>
    <w:p w:rsidR="00FA2339" w:rsidRPr="005615B5" w:rsidRDefault="00FA2339" w:rsidP="00FA2339">
      <w:pPr>
        <w:numPr>
          <w:ilvl w:val="0"/>
          <w:numId w:val="19"/>
        </w:numPr>
        <w:jc w:val="both"/>
      </w:pPr>
      <w:proofErr w:type="spellStart"/>
      <w:r w:rsidRPr="005615B5">
        <w:t>Ленуар</w:t>
      </w:r>
      <w:proofErr w:type="spellEnd"/>
      <w:r w:rsidRPr="005615B5">
        <w:t xml:space="preserve"> Р. </w:t>
      </w:r>
      <w:proofErr w:type="spellStart"/>
      <w:r w:rsidRPr="005615B5">
        <w:t>Соціальна</w:t>
      </w:r>
      <w:proofErr w:type="spellEnd"/>
      <w:r w:rsidRPr="005615B5">
        <w:t xml:space="preserve"> </w:t>
      </w:r>
      <w:proofErr w:type="spellStart"/>
      <w:r w:rsidRPr="005615B5">
        <w:t>влада</w:t>
      </w:r>
      <w:proofErr w:type="spellEnd"/>
      <w:r w:rsidRPr="005615B5">
        <w:t xml:space="preserve"> </w:t>
      </w:r>
      <w:proofErr w:type="spellStart"/>
      <w:r w:rsidRPr="005615B5">
        <w:t>публічних</w:t>
      </w:r>
      <w:proofErr w:type="spellEnd"/>
      <w:r w:rsidRPr="005615B5">
        <w:t xml:space="preserve"> </w:t>
      </w:r>
      <w:proofErr w:type="spellStart"/>
      <w:r w:rsidRPr="005615B5">
        <w:t>виступів</w:t>
      </w:r>
      <w:proofErr w:type="spellEnd"/>
      <w:r w:rsidRPr="005615B5">
        <w:t xml:space="preserve"> / Р. </w:t>
      </w:r>
      <w:proofErr w:type="spellStart"/>
      <w:r w:rsidRPr="005615B5">
        <w:t>Ленуар</w:t>
      </w:r>
      <w:proofErr w:type="spellEnd"/>
      <w:r w:rsidRPr="005615B5">
        <w:t xml:space="preserve"> // Журнал «Ї». – 2004. – №</w:t>
      </w:r>
      <w:r>
        <w:t xml:space="preserve"> </w:t>
      </w:r>
      <w:r w:rsidRPr="005615B5">
        <w:t xml:space="preserve">32. </w:t>
      </w:r>
      <w:r>
        <w:t>–</w:t>
      </w:r>
      <w:r w:rsidRPr="005615B5">
        <w:t xml:space="preserve"> Режим доступу</w:t>
      </w:r>
      <w:r>
        <w:t xml:space="preserve"> </w:t>
      </w:r>
      <w:r w:rsidRPr="005615B5">
        <w:t xml:space="preserve">: </w:t>
      </w:r>
      <w:hyperlink r:id="rId6" w:history="1">
        <w:r w:rsidRPr="005615B5">
          <w:t>http://www.ji.lviv.ua/n32texts/lenoir.htm</w:t>
        </w:r>
      </w:hyperlink>
    </w:p>
    <w:p w:rsidR="00FA2339" w:rsidRDefault="00FA2339" w:rsidP="00FA2339">
      <w:pPr>
        <w:numPr>
          <w:ilvl w:val="0"/>
          <w:numId w:val="19"/>
        </w:numPr>
        <w:jc w:val="both"/>
      </w:pPr>
      <w:r w:rsidRPr="005615B5">
        <w:t xml:space="preserve">Ольшанский Д. Политический PR / Д. Ольшанский. – </w:t>
      </w:r>
      <w:proofErr w:type="gramStart"/>
      <w:r w:rsidRPr="005615B5">
        <w:t>С</w:t>
      </w:r>
      <w:r>
        <w:t xml:space="preserve">Пб </w:t>
      </w:r>
      <w:r w:rsidRPr="005615B5">
        <w:t>:</w:t>
      </w:r>
      <w:proofErr w:type="gramEnd"/>
      <w:r w:rsidRPr="005615B5">
        <w:t xml:space="preserve"> Питер, 2003. – 544 с.</w:t>
      </w:r>
    </w:p>
    <w:p w:rsidR="00FA2339" w:rsidRDefault="00FA2339" w:rsidP="00FA2339">
      <w:pPr>
        <w:numPr>
          <w:ilvl w:val="0"/>
          <w:numId w:val="19"/>
        </w:numPr>
        <w:jc w:val="both"/>
      </w:pPr>
      <w:proofErr w:type="spellStart"/>
      <w:r w:rsidRPr="005615B5">
        <w:t>Політика</w:t>
      </w:r>
      <w:proofErr w:type="spellEnd"/>
      <w:r w:rsidRPr="005615B5">
        <w:t xml:space="preserve">: </w:t>
      </w:r>
      <w:proofErr w:type="spellStart"/>
      <w:r w:rsidRPr="005615B5">
        <w:t>взаємодія</w:t>
      </w:r>
      <w:proofErr w:type="spellEnd"/>
      <w:r w:rsidRPr="005615B5">
        <w:t xml:space="preserve"> </w:t>
      </w:r>
      <w:proofErr w:type="spellStart"/>
      <w:r w:rsidRPr="005615B5">
        <w:t>реальності</w:t>
      </w:r>
      <w:proofErr w:type="spellEnd"/>
      <w:r w:rsidRPr="005615B5">
        <w:t xml:space="preserve"> і </w:t>
      </w:r>
      <w:proofErr w:type="spellStart"/>
      <w:r w:rsidRPr="005615B5">
        <w:t>міфу</w:t>
      </w:r>
      <w:proofErr w:type="spellEnd"/>
      <w:r w:rsidRPr="005615B5">
        <w:t xml:space="preserve">: </w:t>
      </w:r>
      <w:proofErr w:type="spellStart"/>
      <w:r w:rsidRPr="005615B5">
        <w:t>монографія</w:t>
      </w:r>
      <w:proofErr w:type="spellEnd"/>
      <w:r w:rsidRPr="005615B5">
        <w:t xml:space="preserve"> / Ю. Ж. </w:t>
      </w:r>
      <w:proofErr w:type="spellStart"/>
      <w:r w:rsidRPr="005615B5">
        <w:t>Шайгородський</w:t>
      </w:r>
      <w:proofErr w:type="spellEnd"/>
      <w:r w:rsidRPr="005615B5">
        <w:t xml:space="preserve">. – </w:t>
      </w:r>
      <w:proofErr w:type="spellStart"/>
      <w:r w:rsidRPr="005615B5">
        <w:t>Київ</w:t>
      </w:r>
      <w:proofErr w:type="spellEnd"/>
      <w:r w:rsidRPr="005615B5">
        <w:t xml:space="preserve">: </w:t>
      </w:r>
      <w:proofErr w:type="spellStart"/>
      <w:r w:rsidRPr="005615B5">
        <w:t>Знання</w:t>
      </w:r>
      <w:proofErr w:type="spellEnd"/>
      <w:r w:rsidRPr="005615B5">
        <w:t xml:space="preserve"> </w:t>
      </w:r>
      <w:proofErr w:type="spellStart"/>
      <w:r w:rsidRPr="005615B5">
        <w:t>України</w:t>
      </w:r>
      <w:proofErr w:type="spellEnd"/>
      <w:r w:rsidRPr="005615B5">
        <w:t>, 2009. – 400 с.</w:t>
      </w:r>
    </w:p>
    <w:p w:rsidR="00FA2339" w:rsidRDefault="00FA2339" w:rsidP="00FA2339">
      <w:pPr>
        <w:numPr>
          <w:ilvl w:val="0"/>
          <w:numId w:val="19"/>
        </w:numPr>
        <w:jc w:val="both"/>
      </w:pPr>
      <w:proofErr w:type="spellStart"/>
      <w:r w:rsidRPr="005615B5">
        <w:t>Розроблення</w:t>
      </w:r>
      <w:proofErr w:type="spellEnd"/>
      <w:r w:rsidRPr="005615B5">
        <w:t xml:space="preserve"> </w:t>
      </w:r>
      <w:proofErr w:type="spellStart"/>
      <w:r w:rsidRPr="005615B5">
        <w:t>публічної</w:t>
      </w:r>
      <w:proofErr w:type="spellEnd"/>
      <w:r w:rsidRPr="005615B5">
        <w:t xml:space="preserve"> </w:t>
      </w:r>
      <w:proofErr w:type="spellStart"/>
      <w:r w:rsidRPr="005615B5">
        <w:t>політики</w:t>
      </w:r>
      <w:proofErr w:type="spellEnd"/>
      <w:r w:rsidRPr="005615B5">
        <w:t xml:space="preserve">. </w:t>
      </w:r>
      <w:proofErr w:type="spellStart"/>
      <w:r w:rsidRPr="005615B5">
        <w:t>Практичний</w:t>
      </w:r>
      <w:proofErr w:type="spellEnd"/>
      <w:r w:rsidRPr="005615B5">
        <w:t xml:space="preserve"> </w:t>
      </w:r>
      <w:proofErr w:type="spellStart"/>
      <w:r w:rsidRPr="005615B5">
        <w:t>посібник</w:t>
      </w:r>
      <w:proofErr w:type="spellEnd"/>
      <w:r w:rsidRPr="005615B5">
        <w:t xml:space="preserve"> / Уклад. А.</w:t>
      </w:r>
      <w:r>
        <w:t xml:space="preserve"> </w:t>
      </w:r>
      <w:r w:rsidRPr="005615B5">
        <w:t>О.</w:t>
      </w:r>
      <w:r>
        <w:t xml:space="preserve"> </w:t>
      </w:r>
      <w:proofErr w:type="spellStart"/>
      <w:r w:rsidRPr="005615B5">
        <w:t>Чемерис</w:t>
      </w:r>
      <w:proofErr w:type="spellEnd"/>
      <w:r w:rsidRPr="005615B5">
        <w:t>.</w:t>
      </w:r>
      <w:r>
        <w:t xml:space="preserve"> </w:t>
      </w:r>
      <w:r w:rsidRPr="005615B5">
        <w:t xml:space="preserve">– </w:t>
      </w:r>
      <w:proofErr w:type="gramStart"/>
      <w:r w:rsidRPr="005615B5">
        <w:t>К</w:t>
      </w:r>
      <w:r>
        <w:t xml:space="preserve">. </w:t>
      </w:r>
      <w:r w:rsidRPr="005615B5">
        <w:t>:</w:t>
      </w:r>
      <w:proofErr w:type="gramEnd"/>
      <w:r w:rsidRPr="005615B5">
        <w:t xml:space="preserve"> ТОВ «</w:t>
      </w:r>
      <w:proofErr w:type="spellStart"/>
      <w:r w:rsidRPr="005615B5">
        <w:t>Софія</w:t>
      </w:r>
      <w:proofErr w:type="spellEnd"/>
      <w:r w:rsidRPr="005615B5">
        <w:t>». – 2011. – 128 с.</w:t>
      </w:r>
      <w:r>
        <w:t xml:space="preserve"> – Режим доступу : </w:t>
      </w:r>
      <w:hyperlink r:id="rId7" w:history="1">
        <w:r w:rsidRPr="005615B5">
          <w:t>http://despro.org.ua/upload/DESPRO-15%2003%202011%20final.pdf</w:t>
        </w:r>
      </w:hyperlink>
    </w:p>
    <w:p w:rsidR="00B01F32" w:rsidRPr="00A70FB6" w:rsidRDefault="00B01F32" w:rsidP="00113230">
      <w:pPr>
        <w:jc w:val="both"/>
        <w:rPr>
          <w:b/>
          <w:sz w:val="26"/>
          <w:szCs w:val="26"/>
        </w:rPr>
      </w:pPr>
    </w:p>
    <w:p w:rsidR="000362A2" w:rsidRDefault="009067EF" w:rsidP="00113230">
      <w:pPr>
        <w:jc w:val="both"/>
      </w:pPr>
      <w:r w:rsidRPr="00A70FB6">
        <w:rPr>
          <w:b/>
          <w:sz w:val="26"/>
          <w:szCs w:val="26"/>
          <w:lang w:val="uk-UA"/>
        </w:rPr>
        <w:t xml:space="preserve">Завдання 4. </w:t>
      </w:r>
      <w:proofErr w:type="spellStart"/>
      <w:r w:rsidR="000F3CE6" w:rsidRPr="000F3CE6">
        <w:rPr>
          <w:b/>
          <w:sz w:val="26"/>
          <w:szCs w:val="26"/>
          <w:lang w:val="uk-UA"/>
        </w:rPr>
        <w:t>Описати</w:t>
      </w:r>
      <w:proofErr w:type="spellEnd"/>
      <w:r w:rsidR="000F3CE6" w:rsidRPr="000F3CE6">
        <w:rPr>
          <w:b/>
          <w:sz w:val="26"/>
          <w:szCs w:val="26"/>
          <w:lang w:val="uk-UA"/>
        </w:rPr>
        <w:t xml:space="preserve"> алгоритм </w:t>
      </w:r>
      <w:proofErr w:type="spellStart"/>
      <w:r w:rsidR="000F3CE6" w:rsidRPr="000F3CE6">
        <w:rPr>
          <w:b/>
          <w:sz w:val="26"/>
          <w:szCs w:val="26"/>
          <w:lang w:val="uk-UA"/>
        </w:rPr>
        <w:t>побудови</w:t>
      </w:r>
      <w:proofErr w:type="spellEnd"/>
      <w:r w:rsidR="000F3CE6" w:rsidRPr="000F3CE6">
        <w:rPr>
          <w:b/>
          <w:sz w:val="26"/>
          <w:szCs w:val="26"/>
          <w:lang w:val="uk-UA"/>
        </w:rPr>
        <w:t xml:space="preserve"> </w:t>
      </w:r>
      <w:proofErr w:type="spellStart"/>
      <w:r w:rsidR="000F3CE6" w:rsidRPr="000F3CE6">
        <w:rPr>
          <w:b/>
          <w:sz w:val="26"/>
          <w:szCs w:val="26"/>
          <w:lang w:val="uk-UA"/>
        </w:rPr>
        <w:t>політичного</w:t>
      </w:r>
      <w:proofErr w:type="spellEnd"/>
      <w:r w:rsidR="000F3CE6" w:rsidRPr="000F3CE6">
        <w:rPr>
          <w:b/>
          <w:sz w:val="26"/>
          <w:szCs w:val="26"/>
          <w:lang w:val="uk-UA"/>
        </w:rPr>
        <w:t xml:space="preserve"> бренду (</w:t>
      </w:r>
      <w:proofErr w:type="spellStart"/>
      <w:r w:rsidR="000F3CE6" w:rsidRPr="000F3CE6">
        <w:rPr>
          <w:b/>
          <w:sz w:val="26"/>
          <w:szCs w:val="26"/>
          <w:lang w:val="uk-UA"/>
        </w:rPr>
        <w:t>партійного</w:t>
      </w:r>
      <w:proofErr w:type="spellEnd"/>
      <w:r w:rsidR="000F3CE6" w:rsidRPr="000F3CE6">
        <w:rPr>
          <w:b/>
          <w:sz w:val="26"/>
          <w:szCs w:val="26"/>
          <w:lang w:val="uk-UA"/>
        </w:rPr>
        <w:t xml:space="preserve"> </w:t>
      </w:r>
      <w:proofErr w:type="spellStart"/>
      <w:r w:rsidR="000F3CE6" w:rsidRPr="000F3CE6">
        <w:rPr>
          <w:b/>
          <w:sz w:val="26"/>
          <w:szCs w:val="26"/>
          <w:lang w:val="uk-UA"/>
        </w:rPr>
        <w:t>чи</w:t>
      </w:r>
      <w:proofErr w:type="spellEnd"/>
      <w:r w:rsidR="000F3CE6" w:rsidRPr="000F3CE6">
        <w:rPr>
          <w:b/>
          <w:sz w:val="26"/>
          <w:szCs w:val="26"/>
          <w:lang w:val="uk-UA"/>
        </w:rPr>
        <w:t xml:space="preserve"> </w:t>
      </w:r>
      <w:proofErr w:type="spellStart"/>
      <w:r w:rsidR="000F3CE6" w:rsidRPr="000F3CE6">
        <w:rPr>
          <w:b/>
          <w:sz w:val="26"/>
          <w:szCs w:val="26"/>
          <w:lang w:val="uk-UA"/>
        </w:rPr>
        <w:t>особистого</w:t>
      </w:r>
      <w:proofErr w:type="spellEnd"/>
      <w:r w:rsidR="000F3CE6" w:rsidRPr="000F3CE6">
        <w:rPr>
          <w:b/>
          <w:sz w:val="26"/>
          <w:szCs w:val="26"/>
          <w:lang w:val="uk-UA"/>
        </w:rPr>
        <w:t>).</w:t>
      </w:r>
      <w:r w:rsidR="000F3CE6" w:rsidRPr="003B53A9">
        <w:t xml:space="preserve"> </w:t>
      </w:r>
    </w:p>
    <w:p w:rsidR="000362A2" w:rsidRDefault="000362A2" w:rsidP="00113230">
      <w:pPr>
        <w:jc w:val="both"/>
      </w:pPr>
    </w:p>
    <w:p w:rsidR="009067EF" w:rsidRPr="00A70FB6" w:rsidRDefault="000F3CE6" w:rsidP="00113230">
      <w:pPr>
        <w:jc w:val="both"/>
        <w:rPr>
          <w:b/>
          <w:sz w:val="26"/>
          <w:szCs w:val="26"/>
          <w:lang w:val="uk-UA"/>
        </w:rPr>
      </w:pPr>
      <w:r w:rsidRPr="003B53A9">
        <w:t xml:space="preserve"> </w:t>
      </w:r>
    </w:p>
    <w:p w:rsidR="000362A2" w:rsidRDefault="000362A2" w:rsidP="000362A2">
      <w:pPr>
        <w:jc w:val="center"/>
      </w:pPr>
      <w:r>
        <w:rPr>
          <w:b/>
          <w:sz w:val="26"/>
          <w:szCs w:val="26"/>
          <w:lang w:val="uk-UA"/>
        </w:rPr>
        <w:tab/>
      </w:r>
      <w:proofErr w:type="spellStart"/>
      <w:r w:rsidRPr="00000D28">
        <w:rPr>
          <w:i/>
        </w:rPr>
        <w:t>Критерії</w:t>
      </w:r>
      <w:proofErr w:type="spellEnd"/>
      <w:r w:rsidRPr="00000D28">
        <w:rPr>
          <w:i/>
        </w:rPr>
        <w:t xml:space="preserve"> </w:t>
      </w:r>
      <w:proofErr w:type="spellStart"/>
      <w:r w:rsidRPr="00000D28">
        <w:rPr>
          <w:i/>
        </w:rPr>
        <w:t>оцінювання</w:t>
      </w:r>
      <w:proofErr w:type="spellEnd"/>
      <w:r w:rsidRPr="006B0BD9">
        <w:br/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3"/>
        <w:gridCol w:w="1843"/>
      </w:tblGrid>
      <w:tr w:rsidR="000362A2" w:rsidRPr="00F173ED" w:rsidTr="00221139">
        <w:tc>
          <w:tcPr>
            <w:tcW w:w="7513" w:type="dxa"/>
          </w:tcPr>
          <w:p w:rsidR="000362A2" w:rsidRPr="004E211F" w:rsidRDefault="000362A2" w:rsidP="0022113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Робота </w:t>
            </w:r>
            <w:proofErr w:type="spellStart"/>
            <w:r>
              <w:rPr>
                <w:szCs w:val="28"/>
              </w:rPr>
              <w:t>повністю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відповідає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зазначеному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змісту</w:t>
            </w:r>
            <w:proofErr w:type="spellEnd"/>
            <w:r>
              <w:rPr>
                <w:szCs w:val="28"/>
              </w:rPr>
              <w:t>,</w:t>
            </w:r>
            <w:r w:rsidRPr="004E211F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самостійна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оригінальна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структурована</w:t>
            </w:r>
            <w:proofErr w:type="spellEnd"/>
          </w:p>
        </w:tc>
        <w:tc>
          <w:tcPr>
            <w:tcW w:w="1843" w:type="dxa"/>
          </w:tcPr>
          <w:p w:rsidR="000362A2" w:rsidRPr="004E211F" w:rsidRDefault="000362A2" w:rsidP="0022113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4E211F">
              <w:rPr>
                <w:szCs w:val="28"/>
              </w:rPr>
              <w:t xml:space="preserve"> </w:t>
            </w:r>
            <w:proofErr w:type="spellStart"/>
            <w:r w:rsidRPr="004E211F">
              <w:rPr>
                <w:szCs w:val="28"/>
              </w:rPr>
              <w:t>балів</w:t>
            </w:r>
            <w:proofErr w:type="spellEnd"/>
          </w:p>
        </w:tc>
      </w:tr>
      <w:tr w:rsidR="000362A2" w:rsidRPr="00F173ED" w:rsidTr="00221139">
        <w:tc>
          <w:tcPr>
            <w:tcW w:w="7513" w:type="dxa"/>
          </w:tcPr>
          <w:p w:rsidR="000362A2" w:rsidRPr="004E211F" w:rsidRDefault="000362A2" w:rsidP="00221139">
            <w:pPr>
              <w:widowControl w:val="0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Робота</w:t>
            </w:r>
            <w:r w:rsidRPr="004E211F">
              <w:rPr>
                <w:spacing w:val="-2"/>
                <w:szCs w:val="28"/>
              </w:rPr>
              <w:t xml:space="preserve"> </w:t>
            </w:r>
            <w:proofErr w:type="spellStart"/>
            <w:r w:rsidRPr="004E211F">
              <w:rPr>
                <w:spacing w:val="-2"/>
                <w:szCs w:val="28"/>
              </w:rPr>
              <w:t>повна</w:t>
            </w:r>
            <w:proofErr w:type="spellEnd"/>
            <w:r w:rsidRPr="004E211F">
              <w:rPr>
                <w:spacing w:val="-2"/>
                <w:szCs w:val="28"/>
              </w:rPr>
              <w:t xml:space="preserve">, </w:t>
            </w:r>
            <w:proofErr w:type="spellStart"/>
            <w:r>
              <w:rPr>
                <w:spacing w:val="-2"/>
                <w:szCs w:val="28"/>
              </w:rPr>
              <w:t>достатньо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структурована</w:t>
            </w:r>
            <w:proofErr w:type="spellEnd"/>
            <w:r>
              <w:rPr>
                <w:spacing w:val="-2"/>
                <w:szCs w:val="28"/>
              </w:rPr>
              <w:t xml:space="preserve">, є </w:t>
            </w:r>
            <w:proofErr w:type="spellStart"/>
            <w:r>
              <w:rPr>
                <w:spacing w:val="-2"/>
                <w:szCs w:val="28"/>
              </w:rPr>
              <w:t>деякі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зауваження</w:t>
            </w:r>
            <w:proofErr w:type="spellEnd"/>
            <w:r>
              <w:rPr>
                <w:spacing w:val="-2"/>
                <w:szCs w:val="28"/>
              </w:rPr>
              <w:t xml:space="preserve"> до </w:t>
            </w:r>
            <w:proofErr w:type="spellStart"/>
            <w:r>
              <w:rPr>
                <w:spacing w:val="-2"/>
                <w:szCs w:val="28"/>
              </w:rPr>
              <w:t>змісту</w:t>
            </w:r>
            <w:proofErr w:type="spellEnd"/>
          </w:p>
        </w:tc>
        <w:tc>
          <w:tcPr>
            <w:tcW w:w="1843" w:type="dxa"/>
          </w:tcPr>
          <w:p w:rsidR="000362A2" w:rsidRPr="004E211F" w:rsidRDefault="000362A2" w:rsidP="00221139">
            <w:pPr>
              <w:widowControl w:val="0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4-5</w:t>
            </w:r>
            <w:r w:rsidRPr="004E211F">
              <w:rPr>
                <w:spacing w:val="-6"/>
                <w:szCs w:val="28"/>
              </w:rPr>
              <w:t xml:space="preserve"> </w:t>
            </w:r>
            <w:proofErr w:type="spellStart"/>
            <w:r w:rsidRPr="004E211F">
              <w:rPr>
                <w:spacing w:val="-6"/>
                <w:szCs w:val="28"/>
              </w:rPr>
              <w:t>балів</w:t>
            </w:r>
            <w:proofErr w:type="spellEnd"/>
          </w:p>
        </w:tc>
      </w:tr>
      <w:tr w:rsidR="000362A2" w:rsidRPr="00F173ED" w:rsidTr="00221139">
        <w:tc>
          <w:tcPr>
            <w:tcW w:w="7513" w:type="dxa"/>
          </w:tcPr>
          <w:p w:rsidR="000362A2" w:rsidRPr="004E211F" w:rsidRDefault="000362A2" w:rsidP="0022113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Робота</w:t>
            </w:r>
            <w:r w:rsidRPr="004E211F">
              <w:rPr>
                <w:szCs w:val="28"/>
              </w:rPr>
              <w:t xml:space="preserve"> не </w:t>
            </w:r>
            <w:proofErr w:type="spellStart"/>
            <w:r w:rsidRPr="004E211F">
              <w:rPr>
                <w:szCs w:val="28"/>
              </w:rPr>
              <w:t>досить</w:t>
            </w:r>
            <w:proofErr w:type="spellEnd"/>
            <w:r w:rsidRPr="004E211F">
              <w:rPr>
                <w:szCs w:val="28"/>
              </w:rPr>
              <w:t xml:space="preserve"> </w:t>
            </w:r>
            <w:proofErr w:type="spellStart"/>
            <w:r w:rsidRPr="004E211F">
              <w:rPr>
                <w:szCs w:val="28"/>
              </w:rPr>
              <w:t>повна</w:t>
            </w:r>
            <w:proofErr w:type="spellEnd"/>
            <w:r w:rsidRPr="004E211F">
              <w:rPr>
                <w:szCs w:val="28"/>
              </w:rPr>
              <w:t xml:space="preserve"> </w:t>
            </w:r>
            <w:r>
              <w:rPr>
                <w:szCs w:val="28"/>
              </w:rPr>
              <w:t>та (</w:t>
            </w:r>
            <w:proofErr w:type="spellStart"/>
            <w:r>
              <w:rPr>
                <w:szCs w:val="28"/>
              </w:rPr>
              <w:t>або</w:t>
            </w:r>
            <w:proofErr w:type="spellEnd"/>
            <w:r>
              <w:rPr>
                <w:szCs w:val="28"/>
              </w:rPr>
              <w:t xml:space="preserve">) </w:t>
            </w:r>
            <w:proofErr w:type="spellStart"/>
            <w:r>
              <w:rPr>
                <w:szCs w:val="28"/>
              </w:rPr>
              <w:t>із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суттєвими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помилками</w:t>
            </w:r>
            <w:proofErr w:type="spellEnd"/>
          </w:p>
        </w:tc>
        <w:tc>
          <w:tcPr>
            <w:tcW w:w="1843" w:type="dxa"/>
          </w:tcPr>
          <w:p w:rsidR="000362A2" w:rsidRPr="004E211F" w:rsidRDefault="000362A2" w:rsidP="00221139">
            <w:pPr>
              <w:widowControl w:val="0"/>
              <w:tabs>
                <w:tab w:val="left" w:pos="0"/>
                <w:tab w:val="center" w:pos="3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4E211F">
              <w:rPr>
                <w:szCs w:val="28"/>
              </w:rPr>
              <w:t xml:space="preserve"> бала</w:t>
            </w:r>
          </w:p>
        </w:tc>
      </w:tr>
      <w:tr w:rsidR="000362A2" w:rsidRPr="00F173ED" w:rsidTr="00221139">
        <w:tc>
          <w:tcPr>
            <w:tcW w:w="7513" w:type="dxa"/>
          </w:tcPr>
          <w:p w:rsidR="000362A2" w:rsidRPr="004E211F" w:rsidRDefault="000362A2" w:rsidP="0022113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Робота</w:t>
            </w:r>
            <w:r w:rsidRPr="004E211F">
              <w:rPr>
                <w:szCs w:val="28"/>
              </w:rPr>
              <w:t xml:space="preserve"> не </w:t>
            </w:r>
            <w:proofErr w:type="spellStart"/>
            <w:r w:rsidRPr="004E211F">
              <w:rPr>
                <w:szCs w:val="28"/>
              </w:rPr>
              <w:t>досить</w:t>
            </w:r>
            <w:proofErr w:type="spellEnd"/>
            <w:r w:rsidRPr="004E211F">
              <w:rPr>
                <w:szCs w:val="28"/>
              </w:rPr>
              <w:t xml:space="preserve"> </w:t>
            </w:r>
            <w:proofErr w:type="spellStart"/>
            <w:r w:rsidRPr="004E211F">
              <w:rPr>
                <w:szCs w:val="28"/>
              </w:rPr>
              <w:t>повна</w:t>
            </w:r>
            <w:proofErr w:type="spellEnd"/>
            <w:r w:rsidRPr="004E211F">
              <w:rPr>
                <w:szCs w:val="28"/>
              </w:rPr>
              <w:t xml:space="preserve">, </w:t>
            </w:r>
            <w:proofErr w:type="spellStart"/>
            <w:r w:rsidRPr="004E211F">
              <w:rPr>
                <w:szCs w:val="28"/>
              </w:rPr>
              <w:t>містить</w:t>
            </w:r>
            <w:proofErr w:type="spellEnd"/>
            <w:r w:rsidRPr="004E211F">
              <w:rPr>
                <w:szCs w:val="28"/>
              </w:rPr>
              <w:t xml:space="preserve"> </w:t>
            </w:r>
            <w:proofErr w:type="spellStart"/>
            <w:r w:rsidRPr="004E211F">
              <w:rPr>
                <w:szCs w:val="28"/>
              </w:rPr>
              <w:t>суттєві</w:t>
            </w:r>
            <w:proofErr w:type="spellEnd"/>
            <w:r w:rsidRPr="004E211F">
              <w:rPr>
                <w:szCs w:val="28"/>
              </w:rPr>
              <w:t xml:space="preserve"> </w:t>
            </w:r>
            <w:proofErr w:type="spellStart"/>
            <w:r w:rsidRPr="004E211F">
              <w:rPr>
                <w:szCs w:val="28"/>
              </w:rPr>
              <w:t>змістовні</w:t>
            </w:r>
            <w:proofErr w:type="spellEnd"/>
            <w:r w:rsidRPr="004E211F">
              <w:rPr>
                <w:szCs w:val="28"/>
              </w:rPr>
              <w:t xml:space="preserve"> та </w:t>
            </w:r>
            <w:proofErr w:type="spellStart"/>
            <w:r w:rsidRPr="004E211F">
              <w:rPr>
                <w:szCs w:val="28"/>
              </w:rPr>
              <w:t>фактажні</w:t>
            </w:r>
            <w:proofErr w:type="spellEnd"/>
            <w:r w:rsidRPr="004E211F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помилки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несамостійна</w:t>
            </w:r>
            <w:proofErr w:type="spellEnd"/>
          </w:p>
        </w:tc>
        <w:tc>
          <w:tcPr>
            <w:tcW w:w="1843" w:type="dxa"/>
          </w:tcPr>
          <w:p w:rsidR="000362A2" w:rsidRPr="004E211F" w:rsidRDefault="000362A2" w:rsidP="0022113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1-2</w:t>
            </w:r>
            <w:r w:rsidRPr="004E211F">
              <w:rPr>
                <w:szCs w:val="28"/>
              </w:rPr>
              <w:t xml:space="preserve">  </w:t>
            </w:r>
            <w:proofErr w:type="spellStart"/>
            <w:r w:rsidRPr="004E211F">
              <w:rPr>
                <w:szCs w:val="28"/>
              </w:rPr>
              <w:t>бали</w:t>
            </w:r>
            <w:proofErr w:type="spellEnd"/>
          </w:p>
        </w:tc>
      </w:tr>
      <w:tr w:rsidR="000362A2" w:rsidRPr="00F173ED" w:rsidTr="0022113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2A2" w:rsidRPr="004E211F" w:rsidRDefault="000362A2" w:rsidP="0022113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Робота</w:t>
            </w:r>
            <w:r w:rsidRPr="004E211F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виконано</w:t>
            </w:r>
            <w:proofErr w:type="spellEnd"/>
            <w:r>
              <w:rPr>
                <w:szCs w:val="28"/>
              </w:rPr>
              <w:t xml:space="preserve"> погано, </w:t>
            </w:r>
            <w:proofErr w:type="spellStart"/>
            <w:r>
              <w:rPr>
                <w:szCs w:val="28"/>
              </w:rPr>
              <w:t>недоброчесно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слабко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відповідає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обраній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тематиці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2A2" w:rsidRPr="004E211F" w:rsidRDefault="000362A2" w:rsidP="00221139">
            <w:pPr>
              <w:widowControl w:val="0"/>
              <w:jc w:val="center"/>
              <w:rPr>
                <w:szCs w:val="28"/>
              </w:rPr>
            </w:pPr>
            <w:r w:rsidRPr="004E211F">
              <w:rPr>
                <w:szCs w:val="28"/>
              </w:rPr>
              <w:t xml:space="preserve">0 </w:t>
            </w:r>
            <w:proofErr w:type="spellStart"/>
            <w:r w:rsidRPr="004E211F">
              <w:rPr>
                <w:szCs w:val="28"/>
              </w:rPr>
              <w:t>балів</w:t>
            </w:r>
            <w:proofErr w:type="spellEnd"/>
          </w:p>
        </w:tc>
      </w:tr>
    </w:tbl>
    <w:p w:rsidR="000362A2" w:rsidRPr="00B86EC0" w:rsidRDefault="000362A2" w:rsidP="000362A2">
      <w:pPr>
        <w:jc w:val="both"/>
        <w:rPr>
          <w:b/>
          <w:sz w:val="26"/>
          <w:szCs w:val="26"/>
          <w:lang w:val="uk-UA"/>
        </w:rPr>
      </w:pPr>
    </w:p>
    <w:p w:rsidR="003B7463" w:rsidRPr="00A70FB6" w:rsidRDefault="003B7463" w:rsidP="00113230">
      <w:pPr>
        <w:jc w:val="both"/>
        <w:rPr>
          <w:b/>
          <w:sz w:val="26"/>
          <w:szCs w:val="26"/>
          <w:lang w:val="uk-UA"/>
        </w:rPr>
      </w:pPr>
    </w:p>
    <w:p w:rsidR="003B7463" w:rsidRPr="00A70FB6" w:rsidRDefault="003B7463" w:rsidP="003B7463">
      <w:pPr>
        <w:jc w:val="center"/>
        <w:rPr>
          <w:i/>
          <w:sz w:val="26"/>
          <w:szCs w:val="26"/>
          <w:lang w:val="uk-UA"/>
        </w:rPr>
      </w:pPr>
      <w:r w:rsidRPr="00A70FB6">
        <w:rPr>
          <w:i/>
          <w:sz w:val="26"/>
          <w:szCs w:val="26"/>
          <w:lang w:val="uk-UA"/>
        </w:rPr>
        <w:t>Література</w:t>
      </w:r>
    </w:p>
    <w:p w:rsidR="00FA0217" w:rsidRDefault="00FA0217" w:rsidP="00FA0217">
      <w:pPr>
        <w:numPr>
          <w:ilvl w:val="0"/>
          <w:numId w:val="20"/>
        </w:numPr>
        <w:jc w:val="both"/>
      </w:pPr>
      <w:proofErr w:type="spellStart"/>
      <w:r>
        <w:lastRenderedPageBreak/>
        <w:t>Катлип</w:t>
      </w:r>
      <w:proofErr w:type="spellEnd"/>
      <w:r>
        <w:t xml:space="preserve"> С.</w:t>
      </w:r>
      <w:r w:rsidRPr="00AD7649">
        <w:t xml:space="preserve"> Паблик </w:t>
      </w:r>
      <w:proofErr w:type="spellStart"/>
      <w:r w:rsidRPr="00AD7649">
        <w:t>рилейшнз</w:t>
      </w:r>
      <w:proofErr w:type="spellEnd"/>
      <w:r w:rsidRPr="00AD7649">
        <w:t>: теория и</w:t>
      </w:r>
      <w:r>
        <w:t xml:space="preserve"> </w:t>
      </w:r>
      <w:r w:rsidRPr="00AD7649">
        <w:t>практика</w:t>
      </w:r>
      <w:r>
        <w:t xml:space="preserve"> /</w:t>
      </w:r>
      <w:r w:rsidRPr="00AD7649">
        <w:t xml:space="preserve"> </w:t>
      </w:r>
      <w:r>
        <w:t xml:space="preserve">С. </w:t>
      </w:r>
      <w:proofErr w:type="spellStart"/>
      <w:r>
        <w:t>Катлип</w:t>
      </w:r>
      <w:proofErr w:type="spellEnd"/>
      <w:r>
        <w:t xml:space="preserve">, </w:t>
      </w:r>
      <w:r w:rsidRPr="00AD7649">
        <w:t>М.</w:t>
      </w:r>
      <w:r>
        <w:t xml:space="preserve"> </w:t>
      </w:r>
      <w:r w:rsidRPr="00AD7649">
        <w:t>Скотт, А.</w:t>
      </w:r>
      <w:r>
        <w:t xml:space="preserve"> </w:t>
      </w:r>
      <w:proofErr w:type="spellStart"/>
      <w:r w:rsidRPr="00AD7649">
        <w:t>Сентер</w:t>
      </w:r>
      <w:proofErr w:type="spellEnd"/>
      <w:r w:rsidRPr="00AD7649">
        <w:t>, Г.</w:t>
      </w:r>
      <w:r>
        <w:t> </w:t>
      </w:r>
      <w:proofErr w:type="spellStart"/>
      <w:r w:rsidRPr="00AD7649">
        <w:t>Брум</w:t>
      </w:r>
      <w:proofErr w:type="spellEnd"/>
      <w:r>
        <w:t>; п</w:t>
      </w:r>
      <w:r w:rsidRPr="00AD7649">
        <w:t xml:space="preserve">ер. </w:t>
      </w:r>
      <w:r>
        <w:t>с англ.: у</w:t>
      </w:r>
      <w:r w:rsidRPr="00AD7649">
        <w:t>ч</w:t>
      </w:r>
      <w:r>
        <w:t>еб</w:t>
      </w:r>
      <w:r w:rsidRPr="00AD7649">
        <w:t xml:space="preserve">. пос. </w:t>
      </w:r>
      <w:r>
        <w:t>–</w:t>
      </w:r>
      <w:r w:rsidRPr="00AD7649">
        <w:t xml:space="preserve"> </w:t>
      </w:r>
      <w:proofErr w:type="gramStart"/>
      <w:r w:rsidRPr="00AD7649">
        <w:t>М. :</w:t>
      </w:r>
      <w:proofErr w:type="gramEnd"/>
      <w:r w:rsidRPr="00AD7649">
        <w:t xml:space="preserve"> Издательский дом «Вильямс», 2008. </w:t>
      </w:r>
      <w:r>
        <w:t>–</w:t>
      </w:r>
      <w:r w:rsidRPr="00AD7649">
        <w:t xml:space="preserve"> 624 с.</w:t>
      </w:r>
    </w:p>
    <w:p w:rsidR="00FA0217" w:rsidRPr="00FA0217" w:rsidRDefault="00FA0217" w:rsidP="00FA0217">
      <w:pPr>
        <w:numPr>
          <w:ilvl w:val="0"/>
          <w:numId w:val="20"/>
        </w:numPr>
        <w:jc w:val="both"/>
        <w:rPr>
          <w:lang w:val="uk-UA"/>
        </w:rPr>
      </w:pPr>
      <w:r w:rsidRPr="00FA0217">
        <w:rPr>
          <w:lang w:val="uk-UA"/>
        </w:rPr>
        <w:t xml:space="preserve">Кочубей Л. О. </w:t>
      </w:r>
      <w:r w:rsidRPr="00D200D1">
        <w:t>P</w:t>
      </w:r>
      <w:r>
        <w:t>R</w:t>
      </w:r>
      <w:r w:rsidRPr="00FA0217">
        <w:rPr>
          <w:lang w:val="uk-UA"/>
        </w:rPr>
        <w:t xml:space="preserve"> у </w:t>
      </w:r>
      <w:bookmarkStart w:id="0" w:name="_GoBack"/>
      <w:bookmarkEnd w:id="0"/>
      <w:r w:rsidRPr="00FA0217">
        <w:rPr>
          <w:lang w:val="uk-UA"/>
        </w:rPr>
        <w:t xml:space="preserve">політичній сфері: Підручник / Л. О. Кочубей. – </w:t>
      </w:r>
      <w:proofErr w:type="spellStart"/>
      <w:r w:rsidRPr="00FA0217">
        <w:rPr>
          <w:lang w:val="uk-UA"/>
        </w:rPr>
        <w:t>ІПіЕНД</w:t>
      </w:r>
      <w:proofErr w:type="spellEnd"/>
      <w:r w:rsidRPr="00FA0217">
        <w:rPr>
          <w:lang w:val="uk-UA"/>
        </w:rPr>
        <w:t xml:space="preserve"> ім. І.</w:t>
      </w:r>
      <w:r>
        <w:t> </w:t>
      </w:r>
      <w:r w:rsidRPr="00FA0217">
        <w:rPr>
          <w:lang w:val="uk-UA"/>
        </w:rPr>
        <w:t>Ф.</w:t>
      </w:r>
      <w:r>
        <w:t> </w:t>
      </w:r>
      <w:r w:rsidRPr="00FA0217">
        <w:rPr>
          <w:lang w:val="uk-UA"/>
        </w:rPr>
        <w:t>Кураса НАН України, 2013. – 472 с.</w:t>
      </w:r>
    </w:p>
    <w:p w:rsidR="00FA0217" w:rsidRPr="0091700F" w:rsidRDefault="00FA0217" w:rsidP="00FA0217">
      <w:pPr>
        <w:numPr>
          <w:ilvl w:val="0"/>
          <w:numId w:val="20"/>
        </w:numPr>
        <w:jc w:val="both"/>
        <w:rPr>
          <w:spacing w:val="-6"/>
        </w:rPr>
      </w:pPr>
      <w:r>
        <w:rPr>
          <w:spacing w:val="-6"/>
        </w:rPr>
        <w:t xml:space="preserve">Малкин Е. </w:t>
      </w:r>
      <w:r w:rsidRPr="005615B5">
        <w:rPr>
          <w:spacing w:val="-6"/>
        </w:rPr>
        <w:t xml:space="preserve">Политические технологии: избирательные технологии, партийное строительство, политические проекты / Е. Малкин, Е. Сучков. – </w:t>
      </w:r>
      <w:proofErr w:type="gramStart"/>
      <w:r w:rsidRPr="005615B5">
        <w:rPr>
          <w:spacing w:val="-6"/>
        </w:rPr>
        <w:t>М</w:t>
      </w:r>
      <w:r>
        <w:rPr>
          <w:spacing w:val="-6"/>
        </w:rPr>
        <w:t xml:space="preserve">. </w:t>
      </w:r>
      <w:r w:rsidRPr="005615B5">
        <w:rPr>
          <w:spacing w:val="-6"/>
        </w:rPr>
        <w:t>:</w:t>
      </w:r>
      <w:proofErr w:type="gramEnd"/>
      <w:r w:rsidRPr="005615B5">
        <w:rPr>
          <w:spacing w:val="-6"/>
        </w:rPr>
        <w:t xml:space="preserve"> Русская панорама, 2006. – 680 с.</w:t>
      </w:r>
      <w:r w:rsidRPr="001E4403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</w:t>
      </w:r>
    </w:p>
    <w:p w:rsidR="00566141" w:rsidRPr="005615B5" w:rsidRDefault="00566141" w:rsidP="00566141">
      <w:pPr>
        <w:numPr>
          <w:ilvl w:val="0"/>
          <w:numId w:val="20"/>
        </w:numPr>
        <w:jc w:val="both"/>
        <w:rPr>
          <w:spacing w:val="-6"/>
        </w:rPr>
      </w:pPr>
      <w:proofErr w:type="spellStart"/>
      <w:r>
        <w:rPr>
          <w:spacing w:val="-6"/>
        </w:rPr>
        <w:t>Мехлер</w:t>
      </w:r>
      <w:proofErr w:type="spellEnd"/>
      <w:r>
        <w:rPr>
          <w:spacing w:val="-6"/>
        </w:rPr>
        <w:t xml:space="preserve"> Г.</w:t>
      </w:r>
      <w:r w:rsidRPr="0091700F">
        <w:rPr>
          <w:spacing w:val="-6"/>
        </w:rPr>
        <w:t xml:space="preserve"> Власть </w:t>
      </w:r>
      <w:r>
        <w:rPr>
          <w:spacing w:val="-6"/>
        </w:rPr>
        <w:t xml:space="preserve">и магия PR / Г. </w:t>
      </w:r>
      <w:proofErr w:type="spellStart"/>
      <w:r>
        <w:rPr>
          <w:spacing w:val="-6"/>
        </w:rPr>
        <w:t>Мехлер</w:t>
      </w:r>
      <w:proofErr w:type="spellEnd"/>
      <w:r>
        <w:rPr>
          <w:spacing w:val="-6"/>
        </w:rPr>
        <w:t xml:space="preserve">. – </w:t>
      </w:r>
      <w:proofErr w:type="gramStart"/>
      <w:r>
        <w:rPr>
          <w:spacing w:val="-6"/>
        </w:rPr>
        <w:t>СПб :</w:t>
      </w:r>
      <w:proofErr w:type="gramEnd"/>
      <w:r w:rsidRPr="0091700F">
        <w:rPr>
          <w:spacing w:val="-6"/>
        </w:rPr>
        <w:t xml:space="preserve"> «Питер», 2007. – 173 с.</w:t>
      </w:r>
    </w:p>
    <w:p w:rsidR="00E66822" w:rsidRDefault="00E66822" w:rsidP="00E66822">
      <w:pPr>
        <w:numPr>
          <w:ilvl w:val="0"/>
          <w:numId w:val="20"/>
        </w:numPr>
        <w:jc w:val="both"/>
      </w:pPr>
      <w:proofErr w:type="spellStart"/>
      <w:r w:rsidRPr="00C66D8E">
        <w:t>Почепцов</w:t>
      </w:r>
      <w:proofErr w:type="spellEnd"/>
      <w:r w:rsidRPr="00C66D8E">
        <w:t xml:space="preserve"> Г.</w:t>
      </w:r>
      <w:r>
        <w:t xml:space="preserve"> </w:t>
      </w:r>
      <w:r w:rsidRPr="00C66D8E">
        <w:t xml:space="preserve">Г. </w:t>
      </w:r>
      <w:proofErr w:type="spellStart"/>
      <w:r w:rsidRPr="00C66D8E">
        <w:t>Имиджелогия</w:t>
      </w:r>
      <w:proofErr w:type="spellEnd"/>
      <w:r w:rsidRPr="00C66D8E">
        <w:t>. Инструментарий по управлению</w:t>
      </w:r>
      <w:r>
        <w:t xml:space="preserve"> </w:t>
      </w:r>
      <w:r w:rsidRPr="00C66D8E">
        <w:t>будущим / Г.</w:t>
      </w:r>
      <w:r>
        <w:t> Г. </w:t>
      </w:r>
      <w:proofErr w:type="spellStart"/>
      <w:r w:rsidRPr="00C66D8E">
        <w:t>Почепцов</w:t>
      </w:r>
      <w:proofErr w:type="spellEnd"/>
      <w:r w:rsidRPr="00C66D8E">
        <w:t xml:space="preserve">. – </w:t>
      </w:r>
      <w:proofErr w:type="gramStart"/>
      <w:r w:rsidRPr="00C66D8E">
        <w:t>М.</w:t>
      </w:r>
      <w:r>
        <w:t xml:space="preserve"> </w:t>
      </w:r>
      <w:r w:rsidRPr="00C66D8E">
        <w:t>:</w:t>
      </w:r>
      <w:proofErr w:type="gramEnd"/>
      <w:r w:rsidRPr="00C66D8E">
        <w:t xml:space="preserve"> SMART BOOK, 2009. – 574 с.</w:t>
      </w:r>
    </w:p>
    <w:p w:rsidR="00566141" w:rsidRPr="005615B5" w:rsidRDefault="00566141" w:rsidP="00FA0217">
      <w:pPr>
        <w:numPr>
          <w:ilvl w:val="0"/>
          <w:numId w:val="20"/>
        </w:numPr>
        <w:jc w:val="both"/>
      </w:pPr>
      <w:r w:rsidRPr="005615B5">
        <w:t xml:space="preserve">Руденко А. </w:t>
      </w:r>
      <w:proofErr w:type="spellStart"/>
      <w:r w:rsidRPr="005615B5">
        <w:t>Партійний</w:t>
      </w:r>
      <w:proofErr w:type="spellEnd"/>
      <w:r w:rsidRPr="005615B5">
        <w:t xml:space="preserve"> </w:t>
      </w:r>
      <w:proofErr w:type="spellStart"/>
      <w:r w:rsidRPr="005615B5">
        <w:t>брендинг</w:t>
      </w:r>
      <w:proofErr w:type="spellEnd"/>
      <w:r w:rsidRPr="005615B5">
        <w:t xml:space="preserve"> як </w:t>
      </w:r>
      <w:proofErr w:type="spellStart"/>
      <w:r w:rsidRPr="005615B5">
        <w:t>технологія</w:t>
      </w:r>
      <w:proofErr w:type="spellEnd"/>
      <w:r w:rsidRPr="005615B5">
        <w:t xml:space="preserve"> у </w:t>
      </w:r>
      <w:proofErr w:type="spellStart"/>
      <w:r w:rsidRPr="005615B5">
        <w:t>сучасних</w:t>
      </w:r>
      <w:proofErr w:type="spellEnd"/>
      <w:r w:rsidRPr="005615B5">
        <w:t xml:space="preserve"> </w:t>
      </w:r>
      <w:proofErr w:type="spellStart"/>
      <w:r w:rsidRPr="005615B5">
        <w:t>електоральних</w:t>
      </w:r>
      <w:proofErr w:type="spellEnd"/>
      <w:r w:rsidRPr="005615B5">
        <w:t xml:space="preserve"> </w:t>
      </w:r>
      <w:proofErr w:type="spellStart"/>
      <w:r w:rsidRPr="005615B5">
        <w:t>процесах</w:t>
      </w:r>
      <w:proofErr w:type="spellEnd"/>
      <w:r>
        <w:t xml:space="preserve"> </w:t>
      </w:r>
      <w:r w:rsidRPr="005615B5">
        <w:t>[</w:t>
      </w:r>
      <w:proofErr w:type="spellStart"/>
      <w:r w:rsidRPr="005615B5">
        <w:t>Електронний</w:t>
      </w:r>
      <w:proofErr w:type="spellEnd"/>
      <w:r w:rsidRPr="005615B5">
        <w:t xml:space="preserve"> ресурс] / А. Руденко. – Режим доступу</w:t>
      </w:r>
      <w:r>
        <w:t xml:space="preserve"> </w:t>
      </w:r>
      <w:r w:rsidRPr="005615B5">
        <w:t xml:space="preserve">: </w:t>
      </w:r>
      <w:hyperlink r:id="rId8" w:history="1">
        <w:r w:rsidRPr="00B15D77">
          <w:rPr>
            <w:rStyle w:val="a5"/>
          </w:rPr>
          <w:t>http://int-konf.org/konf082013/462-rudenko-a-f-partyniy-brending-yak-tehnologya-u-suchasnih-elektoralnih-procesah-ukrayini.html</w:t>
        </w:r>
      </w:hyperlink>
    </w:p>
    <w:p w:rsidR="009067EF" w:rsidRPr="00566141" w:rsidRDefault="009067EF" w:rsidP="00113230">
      <w:pPr>
        <w:jc w:val="both"/>
        <w:rPr>
          <w:b/>
          <w:sz w:val="26"/>
          <w:szCs w:val="26"/>
        </w:rPr>
      </w:pPr>
    </w:p>
    <w:p w:rsidR="009067EF" w:rsidRPr="00A70FB6" w:rsidRDefault="009067EF" w:rsidP="00113230">
      <w:pPr>
        <w:jc w:val="both"/>
        <w:rPr>
          <w:b/>
          <w:sz w:val="26"/>
          <w:szCs w:val="26"/>
          <w:lang w:val="uk-UA"/>
        </w:rPr>
      </w:pPr>
      <w:r w:rsidRPr="00A70FB6">
        <w:rPr>
          <w:b/>
          <w:sz w:val="26"/>
          <w:szCs w:val="26"/>
          <w:lang w:val="uk-UA"/>
        </w:rPr>
        <w:t xml:space="preserve">Завдання 5. </w:t>
      </w:r>
      <w:proofErr w:type="spellStart"/>
      <w:r w:rsidR="000F3CE6" w:rsidRPr="000F3CE6">
        <w:rPr>
          <w:b/>
          <w:sz w:val="26"/>
          <w:szCs w:val="26"/>
          <w:lang w:val="uk-UA"/>
        </w:rPr>
        <w:t>Підготувати</w:t>
      </w:r>
      <w:proofErr w:type="spellEnd"/>
      <w:r w:rsidR="000F3CE6" w:rsidRPr="000F3CE6">
        <w:rPr>
          <w:b/>
          <w:sz w:val="26"/>
          <w:szCs w:val="26"/>
          <w:lang w:val="uk-UA"/>
        </w:rPr>
        <w:t xml:space="preserve"> </w:t>
      </w:r>
      <w:proofErr w:type="spellStart"/>
      <w:r w:rsidR="000F3CE6" w:rsidRPr="000F3CE6">
        <w:rPr>
          <w:b/>
          <w:sz w:val="26"/>
          <w:szCs w:val="26"/>
          <w:lang w:val="uk-UA"/>
        </w:rPr>
        <w:t>презентацію</w:t>
      </w:r>
      <w:proofErr w:type="spellEnd"/>
      <w:r w:rsidR="000F3CE6" w:rsidRPr="000F3CE6">
        <w:rPr>
          <w:b/>
          <w:sz w:val="26"/>
          <w:szCs w:val="26"/>
          <w:lang w:val="uk-UA"/>
        </w:rPr>
        <w:t xml:space="preserve"> про </w:t>
      </w:r>
      <w:proofErr w:type="spellStart"/>
      <w:r w:rsidR="000F3CE6" w:rsidRPr="000F3CE6">
        <w:rPr>
          <w:b/>
          <w:sz w:val="26"/>
          <w:szCs w:val="26"/>
          <w:lang w:val="uk-UA"/>
        </w:rPr>
        <w:t>технології</w:t>
      </w:r>
      <w:proofErr w:type="spellEnd"/>
      <w:r w:rsidR="000F3CE6" w:rsidRPr="000F3CE6">
        <w:rPr>
          <w:b/>
          <w:sz w:val="26"/>
          <w:szCs w:val="26"/>
          <w:lang w:val="uk-UA"/>
        </w:rPr>
        <w:t xml:space="preserve"> </w:t>
      </w:r>
      <w:proofErr w:type="spellStart"/>
      <w:r w:rsidR="000F3CE6" w:rsidRPr="000F3CE6">
        <w:rPr>
          <w:b/>
          <w:sz w:val="26"/>
          <w:szCs w:val="26"/>
          <w:lang w:val="uk-UA"/>
        </w:rPr>
        <w:t>формування</w:t>
      </w:r>
      <w:proofErr w:type="spellEnd"/>
      <w:r w:rsidR="000F3CE6" w:rsidRPr="000F3CE6">
        <w:rPr>
          <w:b/>
          <w:sz w:val="26"/>
          <w:szCs w:val="26"/>
          <w:lang w:val="uk-UA"/>
        </w:rPr>
        <w:t xml:space="preserve"> </w:t>
      </w:r>
      <w:proofErr w:type="spellStart"/>
      <w:r w:rsidR="000F3CE6" w:rsidRPr="000F3CE6">
        <w:rPr>
          <w:b/>
          <w:sz w:val="26"/>
          <w:szCs w:val="26"/>
          <w:lang w:val="uk-UA"/>
        </w:rPr>
        <w:t>громадської</w:t>
      </w:r>
      <w:proofErr w:type="spellEnd"/>
      <w:r w:rsidR="000F3CE6" w:rsidRPr="000F3CE6">
        <w:rPr>
          <w:b/>
          <w:sz w:val="26"/>
          <w:szCs w:val="26"/>
          <w:lang w:val="uk-UA"/>
        </w:rPr>
        <w:t xml:space="preserve"> думки </w:t>
      </w:r>
      <w:proofErr w:type="gramStart"/>
      <w:r w:rsidR="000F3CE6" w:rsidRPr="000F3CE6">
        <w:rPr>
          <w:b/>
          <w:sz w:val="26"/>
          <w:szCs w:val="26"/>
          <w:lang w:val="uk-UA"/>
        </w:rPr>
        <w:t>за умов</w:t>
      </w:r>
      <w:proofErr w:type="gramEnd"/>
      <w:r w:rsidR="000F3CE6" w:rsidRPr="000F3CE6">
        <w:rPr>
          <w:b/>
          <w:sz w:val="26"/>
          <w:szCs w:val="26"/>
          <w:lang w:val="uk-UA"/>
        </w:rPr>
        <w:t xml:space="preserve"> </w:t>
      </w:r>
      <w:proofErr w:type="spellStart"/>
      <w:r w:rsidR="000F3CE6" w:rsidRPr="000F3CE6">
        <w:rPr>
          <w:b/>
          <w:sz w:val="26"/>
          <w:szCs w:val="26"/>
          <w:lang w:val="uk-UA"/>
        </w:rPr>
        <w:t>різних</w:t>
      </w:r>
      <w:proofErr w:type="spellEnd"/>
      <w:r w:rsidR="000F3CE6" w:rsidRPr="000F3CE6">
        <w:rPr>
          <w:b/>
          <w:sz w:val="26"/>
          <w:szCs w:val="26"/>
          <w:lang w:val="uk-UA"/>
        </w:rPr>
        <w:t xml:space="preserve"> </w:t>
      </w:r>
      <w:proofErr w:type="spellStart"/>
      <w:r w:rsidR="000F3CE6" w:rsidRPr="000F3CE6">
        <w:rPr>
          <w:b/>
          <w:sz w:val="26"/>
          <w:szCs w:val="26"/>
          <w:lang w:val="uk-UA"/>
        </w:rPr>
        <w:t>політичних</w:t>
      </w:r>
      <w:proofErr w:type="spellEnd"/>
      <w:r w:rsidR="000F3CE6" w:rsidRPr="000F3CE6">
        <w:rPr>
          <w:b/>
          <w:sz w:val="26"/>
          <w:szCs w:val="26"/>
          <w:lang w:val="uk-UA"/>
        </w:rPr>
        <w:t xml:space="preserve"> </w:t>
      </w:r>
      <w:proofErr w:type="spellStart"/>
      <w:r w:rsidR="000F3CE6" w:rsidRPr="000F3CE6">
        <w:rPr>
          <w:b/>
          <w:sz w:val="26"/>
          <w:szCs w:val="26"/>
          <w:lang w:val="uk-UA"/>
        </w:rPr>
        <w:t>режимів</w:t>
      </w:r>
      <w:proofErr w:type="spellEnd"/>
      <w:r w:rsidR="000F3CE6" w:rsidRPr="000F3CE6">
        <w:rPr>
          <w:b/>
          <w:sz w:val="26"/>
          <w:szCs w:val="26"/>
          <w:lang w:val="uk-UA"/>
        </w:rPr>
        <w:t>.</w:t>
      </w:r>
    </w:p>
    <w:p w:rsidR="009067EF" w:rsidRDefault="002421A9" w:rsidP="00113230">
      <w:pPr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2421A9">
        <w:rPr>
          <w:sz w:val="26"/>
          <w:szCs w:val="26"/>
          <w:lang w:val="uk-UA"/>
        </w:rPr>
        <w:t xml:space="preserve">Наведіть конкретні приклади </w:t>
      </w:r>
      <w:r w:rsidRPr="002421A9">
        <w:rPr>
          <w:sz w:val="26"/>
          <w:szCs w:val="26"/>
          <w:lang w:val="en-US"/>
        </w:rPr>
        <w:t>PR</w:t>
      </w:r>
      <w:r w:rsidRPr="002421A9">
        <w:rPr>
          <w:sz w:val="26"/>
          <w:szCs w:val="26"/>
          <w:lang w:val="uk-UA"/>
        </w:rPr>
        <w:t>-технологій за умов одного з політичних режимів: демократичного, авторитарного, тоталітарного</w:t>
      </w:r>
      <w:r w:rsidR="000362A2">
        <w:rPr>
          <w:sz w:val="26"/>
          <w:szCs w:val="26"/>
          <w:lang w:val="uk-UA"/>
        </w:rPr>
        <w:t>.</w:t>
      </w:r>
    </w:p>
    <w:p w:rsidR="000362A2" w:rsidRDefault="000362A2" w:rsidP="000362A2">
      <w:pPr>
        <w:jc w:val="center"/>
        <w:rPr>
          <w:i/>
        </w:rPr>
      </w:pPr>
    </w:p>
    <w:p w:rsidR="000362A2" w:rsidRDefault="000362A2" w:rsidP="000362A2">
      <w:pPr>
        <w:jc w:val="center"/>
      </w:pPr>
      <w:proofErr w:type="spellStart"/>
      <w:r w:rsidRPr="00000D28">
        <w:rPr>
          <w:i/>
        </w:rPr>
        <w:t>Критерії</w:t>
      </w:r>
      <w:proofErr w:type="spellEnd"/>
      <w:r w:rsidRPr="00000D28">
        <w:rPr>
          <w:i/>
        </w:rPr>
        <w:t xml:space="preserve"> </w:t>
      </w:r>
      <w:proofErr w:type="spellStart"/>
      <w:r w:rsidRPr="00000D28">
        <w:rPr>
          <w:i/>
        </w:rPr>
        <w:t>оцінювання</w:t>
      </w:r>
      <w:proofErr w:type="spellEnd"/>
      <w:r w:rsidRPr="006B0BD9">
        <w:br/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3"/>
        <w:gridCol w:w="1843"/>
      </w:tblGrid>
      <w:tr w:rsidR="000362A2" w:rsidRPr="00F173ED" w:rsidTr="00221139">
        <w:tc>
          <w:tcPr>
            <w:tcW w:w="7513" w:type="dxa"/>
          </w:tcPr>
          <w:p w:rsidR="000362A2" w:rsidRPr="004E211F" w:rsidRDefault="000362A2" w:rsidP="0022113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Робота </w:t>
            </w:r>
            <w:proofErr w:type="spellStart"/>
            <w:r>
              <w:rPr>
                <w:szCs w:val="28"/>
              </w:rPr>
              <w:t>повністю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відповідає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зазначеному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змісту</w:t>
            </w:r>
            <w:proofErr w:type="spellEnd"/>
            <w:r>
              <w:rPr>
                <w:szCs w:val="28"/>
              </w:rPr>
              <w:t>,</w:t>
            </w:r>
            <w:r w:rsidRPr="004E211F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самостійна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оригінальна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структурована</w:t>
            </w:r>
            <w:proofErr w:type="spellEnd"/>
          </w:p>
        </w:tc>
        <w:tc>
          <w:tcPr>
            <w:tcW w:w="1843" w:type="dxa"/>
          </w:tcPr>
          <w:p w:rsidR="000362A2" w:rsidRPr="004E211F" w:rsidRDefault="000362A2" w:rsidP="0022113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4E211F">
              <w:rPr>
                <w:szCs w:val="28"/>
              </w:rPr>
              <w:t xml:space="preserve"> </w:t>
            </w:r>
            <w:proofErr w:type="spellStart"/>
            <w:r w:rsidRPr="004E211F">
              <w:rPr>
                <w:szCs w:val="28"/>
              </w:rPr>
              <w:t>балів</w:t>
            </w:r>
            <w:proofErr w:type="spellEnd"/>
          </w:p>
        </w:tc>
      </w:tr>
      <w:tr w:rsidR="000362A2" w:rsidRPr="00F173ED" w:rsidTr="00221139">
        <w:tc>
          <w:tcPr>
            <w:tcW w:w="7513" w:type="dxa"/>
          </w:tcPr>
          <w:p w:rsidR="000362A2" w:rsidRPr="004E211F" w:rsidRDefault="000362A2" w:rsidP="00221139">
            <w:pPr>
              <w:widowControl w:val="0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Робота</w:t>
            </w:r>
            <w:r w:rsidRPr="004E211F">
              <w:rPr>
                <w:spacing w:val="-2"/>
                <w:szCs w:val="28"/>
              </w:rPr>
              <w:t xml:space="preserve"> </w:t>
            </w:r>
            <w:proofErr w:type="spellStart"/>
            <w:r w:rsidRPr="004E211F">
              <w:rPr>
                <w:spacing w:val="-2"/>
                <w:szCs w:val="28"/>
              </w:rPr>
              <w:t>повна</w:t>
            </w:r>
            <w:proofErr w:type="spellEnd"/>
            <w:r w:rsidRPr="004E211F">
              <w:rPr>
                <w:spacing w:val="-2"/>
                <w:szCs w:val="28"/>
              </w:rPr>
              <w:t xml:space="preserve">, </w:t>
            </w:r>
            <w:proofErr w:type="spellStart"/>
            <w:r>
              <w:rPr>
                <w:spacing w:val="-2"/>
                <w:szCs w:val="28"/>
              </w:rPr>
              <w:t>достатньо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структурована</w:t>
            </w:r>
            <w:proofErr w:type="spellEnd"/>
            <w:r>
              <w:rPr>
                <w:spacing w:val="-2"/>
                <w:szCs w:val="28"/>
              </w:rPr>
              <w:t xml:space="preserve">, є </w:t>
            </w:r>
            <w:proofErr w:type="spellStart"/>
            <w:r>
              <w:rPr>
                <w:spacing w:val="-2"/>
                <w:szCs w:val="28"/>
              </w:rPr>
              <w:t>деякі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зауваження</w:t>
            </w:r>
            <w:proofErr w:type="spellEnd"/>
            <w:r>
              <w:rPr>
                <w:spacing w:val="-2"/>
                <w:szCs w:val="28"/>
              </w:rPr>
              <w:t xml:space="preserve"> до </w:t>
            </w:r>
            <w:proofErr w:type="spellStart"/>
            <w:r>
              <w:rPr>
                <w:spacing w:val="-2"/>
                <w:szCs w:val="28"/>
              </w:rPr>
              <w:t>змісту</w:t>
            </w:r>
            <w:proofErr w:type="spellEnd"/>
          </w:p>
        </w:tc>
        <w:tc>
          <w:tcPr>
            <w:tcW w:w="1843" w:type="dxa"/>
          </w:tcPr>
          <w:p w:rsidR="000362A2" w:rsidRPr="004E211F" w:rsidRDefault="000362A2" w:rsidP="00221139">
            <w:pPr>
              <w:widowControl w:val="0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4-5</w:t>
            </w:r>
            <w:r w:rsidRPr="004E211F">
              <w:rPr>
                <w:spacing w:val="-6"/>
                <w:szCs w:val="28"/>
              </w:rPr>
              <w:t xml:space="preserve"> </w:t>
            </w:r>
            <w:proofErr w:type="spellStart"/>
            <w:r w:rsidRPr="004E211F">
              <w:rPr>
                <w:spacing w:val="-6"/>
                <w:szCs w:val="28"/>
              </w:rPr>
              <w:t>балів</w:t>
            </w:r>
            <w:proofErr w:type="spellEnd"/>
          </w:p>
        </w:tc>
      </w:tr>
      <w:tr w:rsidR="000362A2" w:rsidRPr="00F173ED" w:rsidTr="00221139">
        <w:tc>
          <w:tcPr>
            <w:tcW w:w="7513" w:type="dxa"/>
          </w:tcPr>
          <w:p w:rsidR="000362A2" w:rsidRPr="004E211F" w:rsidRDefault="000362A2" w:rsidP="0022113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Робота</w:t>
            </w:r>
            <w:r w:rsidRPr="004E211F">
              <w:rPr>
                <w:szCs w:val="28"/>
              </w:rPr>
              <w:t xml:space="preserve"> не </w:t>
            </w:r>
            <w:proofErr w:type="spellStart"/>
            <w:r w:rsidRPr="004E211F">
              <w:rPr>
                <w:szCs w:val="28"/>
              </w:rPr>
              <w:t>досить</w:t>
            </w:r>
            <w:proofErr w:type="spellEnd"/>
            <w:r w:rsidRPr="004E211F">
              <w:rPr>
                <w:szCs w:val="28"/>
              </w:rPr>
              <w:t xml:space="preserve"> </w:t>
            </w:r>
            <w:proofErr w:type="spellStart"/>
            <w:r w:rsidRPr="004E211F">
              <w:rPr>
                <w:szCs w:val="28"/>
              </w:rPr>
              <w:t>повна</w:t>
            </w:r>
            <w:proofErr w:type="spellEnd"/>
            <w:r w:rsidRPr="004E211F">
              <w:rPr>
                <w:szCs w:val="28"/>
              </w:rPr>
              <w:t xml:space="preserve"> </w:t>
            </w:r>
            <w:r>
              <w:rPr>
                <w:szCs w:val="28"/>
              </w:rPr>
              <w:t>та (</w:t>
            </w:r>
            <w:proofErr w:type="spellStart"/>
            <w:r>
              <w:rPr>
                <w:szCs w:val="28"/>
              </w:rPr>
              <w:t>або</w:t>
            </w:r>
            <w:proofErr w:type="spellEnd"/>
            <w:r>
              <w:rPr>
                <w:szCs w:val="28"/>
              </w:rPr>
              <w:t xml:space="preserve">) </w:t>
            </w:r>
            <w:proofErr w:type="spellStart"/>
            <w:r>
              <w:rPr>
                <w:szCs w:val="28"/>
              </w:rPr>
              <w:t>із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суттєвими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помилками</w:t>
            </w:r>
            <w:proofErr w:type="spellEnd"/>
          </w:p>
        </w:tc>
        <w:tc>
          <w:tcPr>
            <w:tcW w:w="1843" w:type="dxa"/>
          </w:tcPr>
          <w:p w:rsidR="000362A2" w:rsidRPr="004E211F" w:rsidRDefault="000362A2" w:rsidP="00221139">
            <w:pPr>
              <w:widowControl w:val="0"/>
              <w:tabs>
                <w:tab w:val="left" w:pos="0"/>
                <w:tab w:val="center" w:pos="3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4E211F">
              <w:rPr>
                <w:szCs w:val="28"/>
              </w:rPr>
              <w:t xml:space="preserve"> бала</w:t>
            </w:r>
          </w:p>
        </w:tc>
      </w:tr>
      <w:tr w:rsidR="000362A2" w:rsidRPr="00F173ED" w:rsidTr="00221139">
        <w:tc>
          <w:tcPr>
            <w:tcW w:w="7513" w:type="dxa"/>
          </w:tcPr>
          <w:p w:rsidR="000362A2" w:rsidRPr="004E211F" w:rsidRDefault="000362A2" w:rsidP="0022113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Робота</w:t>
            </w:r>
            <w:r w:rsidRPr="004E211F">
              <w:rPr>
                <w:szCs w:val="28"/>
              </w:rPr>
              <w:t xml:space="preserve"> не </w:t>
            </w:r>
            <w:proofErr w:type="spellStart"/>
            <w:r w:rsidRPr="004E211F">
              <w:rPr>
                <w:szCs w:val="28"/>
              </w:rPr>
              <w:t>досить</w:t>
            </w:r>
            <w:proofErr w:type="spellEnd"/>
            <w:r w:rsidRPr="004E211F">
              <w:rPr>
                <w:szCs w:val="28"/>
              </w:rPr>
              <w:t xml:space="preserve"> </w:t>
            </w:r>
            <w:proofErr w:type="spellStart"/>
            <w:r w:rsidRPr="004E211F">
              <w:rPr>
                <w:szCs w:val="28"/>
              </w:rPr>
              <w:t>повна</w:t>
            </w:r>
            <w:proofErr w:type="spellEnd"/>
            <w:r w:rsidRPr="004E211F">
              <w:rPr>
                <w:szCs w:val="28"/>
              </w:rPr>
              <w:t xml:space="preserve">, </w:t>
            </w:r>
            <w:proofErr w:type="spellStart"/>
            <w:r w:rsidRPr="004E211F">
              <w:rPr>
                <w:szCs w:val="28"/>
              </w:rPr>
              <w:t>містить</w:t>
            </w:r>
            <w:proofErr w:type="spellEnd"/>
            <w:r w:rsidRPr="004E211F">
              <w:rPr>
                <w:szCs w:val="28"/>
              </w:rPr>
              <w:t xml:space="preserve"> </w:t>
            </w:r>
            <w:proofErr w:type="spellStart"/>
            <w:r w:rsidRPr="004E211F">
              <w:rPr>
                <w:szCs w:val="28"/>
              </w:rPr>
              <w:t>суттєві</w:t>
            </w:r>
            <w:proofErr w:type="spellEnd"/>
            <w:r w:rsidRPr="004E211F">
              <w:rPr>
                <w:szCs w:val="28"/>
              </w:rPr>
              <w:t xml:space="preserve"> </w:t>
            </w:r>
            <w:proofErr w:type="spellStart"/>
            <w:r w:rsidRPr="004E211F">
              <w:rPr>
                <w:szCs w:val="28"/>
              </w:rPr>
              <w:t>змістовні</w:t>
            </w:r>
            <w:proofErr w:type="spellEnd"/>
            <w:r w:rsidRPr="004E211F">
              <w:rPr>
                <w:szCs w:val="28"/>
              </w:rPr>
              <w:t xml:space="preserve"> та </w:t>
            </w:r>
            <w:proofErr w:type="spellStart"/>
            <w:r w:rsidRPr="004E211F">
              <w:rPr>
                <w:szCs w:val="28"/>
              </w:rPr>
              <w:t>фактажні</w:t>
            </w:r>
            <w:proofErr w:type="spellEnd"/>
            <w:r w:rsidRPr="004E211F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помилки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несамостійна</w:t>
            </w:r>
            <w:proofErr w:type="spellEnd"/>
          </w:p>
        </w:tc>
        <w:tc>
          <w:tcPr>
            <w:tcW w:w="1843" w:type="dxa"/>
          </w:tcPr>
          <w:p w:rsidR="000362A2" w:rsidRPr="004E211F" w:rsidRDefault="000362A2" w:rsidP="0022113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1-2</w:t>
            </w:r>
            <w:r w:rsidRPr="004E211F">
              <w:rPr>
                <w:szCs w:val="28"/>
              </w:rPr>
              <w:t xml:space="preserve">  </w:t>
            </w:r>
            <w:proofErr w:type="spellStart"/>
            <w:r w:rsidRPr="004E211F">
              <w:rPr>
                <w:szCs w:val="28"/>
              </w:rPr>
              <w:t>бали</w:t>
            </w:r>
            <w:proofErr w:type="spellEnd"/>
          </w:p>
        </w:tc>
      </w:tr>
      <w:tr w:rsidR="000362A2" w:rsidRPr="00F173ED" w:rsidTr="0022113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2A2" w:rsidRPr="004E211F" w:rsidRDefault="000362A2" w:rsidP="0022113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Робота</w:t>
            </w:r>
            <w:r w:rsidRPr="004E211F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виконано</w:t>
            </w:r>
            <w:proofErr w:type="spellEnd"/>
            <w:r>
              <w:rPr>
                <w:szCs w:val="28"/>
              </w:rPr>
              <w:t xml:space="preserve"> погано, </w:t>
            </w:r>
            <w:proofErr w:type="spellStart"/>
            <w:r>
              <w:rPr>
                <w:szCs w:val="28"/>
              </w:rPr>
              <w:t>недоброчесно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слабко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відповідає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обраній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тематиці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2A2" w:rsidRPr="004E211F" w:rsidRDefault="000362A2" w:rsidP="00221139">
            <w:pPr>
              <w:widowControl w:val="0"/>
              <w:jc w:val="center"/>
              <w:rPr>
                <w:szCs w:val="28"/>
              </w:rPr>
            </w:pPr>
            <w:r w:rsidRPr="004E211F">
              <w:rPr>
                <w:szCs w:val="28"/>
              </w:rPr>
              <w:t xml:space="preserve">0 </w:t>
            </w:r>
            <w:proofErr w:type="spellStart"/>
            <w:r w:rsidRPr="004E211F">
              <w:rPr>
                <w:szCs w:val="28"/>
              </w:rPr>
              <w:t>балів</w:t>
            </w:r>
            <w:proofErr w:type="spellEnd"/>
          </w:p>
        </w:tc>
      </w:tr>
    </w:tbl>
    <w:p w:rsidR="000362A2" w:rsidRPr="00B86EC0" w:rsidRDefault="000362A2" w:rsidP="000362A2">
      <w:pPr>
        <w:jc w:val="both"/>
        <w:rPr>
          <w:b/>
          <w:sz w:val="26"/>
          <w:szCs w:val="26"/>
          <w:lang w:val="uk-UA"/>
        </w:rPr>
      </w:pPr>
    </w:p>
    <w:p w:rsidR="009067EF" w:rsidRPr="00A70FB6" w:rsidRDefault="009067EF" w:rsidP="009067EF">
      <w:pPr>
        <w:jc w:val="center"/>
        <w:rPr>
          <w:i/>
          <w:sz w:val="26"/>
          <w:szCs w:val="26"/>
          <w:lang w:val="uk-UA"/>
        </w:rPr>
      </w:pPr>
      <w:r w:rsidRPr="00A70FB6">
        <w:rPr>
          <w:i/>
          <w:sz w:val="26"/>
          <w:szCs w:val="26"/>
          <w:lang w:val="uk-UA"/>
        </w:rPr>
        <w:t>Література</w:t>
      </w:r>
    </w:p>
    <w:p w:rsidR="004E6E9F" w:rsidRDefault="004E6E9F" w:rsidP="004E6E9F">
      <w:pPr>
        <w:numPr>
          <w:ilvl w:val="0"/>
          <w:numId w:val="7"/>
        </w:numPr>
        <w:jc w:val="both"/>
      </w:pPr>
      <w:proofErr w:type="spellStart"/>
      <w:r>
        <w:t>Бернейс</w:t>
      </w:r>
      <w:proofErr w:type="spellEnd"/>
      <w:r>
        <w:t xml:space="preserve"> Э</w:t>
      </w:r>
      <w:r w:rsidRPr="005615B5">
        <w:t>. </w:t>
      </w:r>
      <w:hyperlink r:id="rId9" w:tgtFrame="_blank" w:tooltip="Кристаллизация общественного мнения" w:history="1">
        <w:r w:rsidRPr="005615B5">
          <w:t>Кристаллизация общественного мнения</w:t>
        </w:r>
      </w:hyperlink>
      <w:r w:rsidRPr="005615B5">
        <w:t>: Пер. с англ.</w:t>
      </w:r>
      <w:r>
        <w:t xml:space="preserve"> /</w:t>
      </w:r>
      <w:r w:rsidRPr="005615B5">
        <w:t xml:space="preserve"> </w:t>
      </w:r>
      <w:r>
        <w:t xml:space="preserve">Є. </w:t>
      </w:r>
      <w:proofErr w:type="spellStart"/>
      <w:r>
        <w:t>Бернейс</w:t>
      </w:r>
      <w:proofErr w:type="spellEnd"/>
      <w:r>
        <w:t xml:space="preserve">. </w:t>
      </w:r>
      <w:r w:rsidRPr="005615B5">
        <w:t xml:space="preserve">– </w:t>
      </w:r>
      <w:proofErr w:type="gramStart"/>
      <w:r w:rsidRPr="005615B5">
        <w:t>М</w:t>
      </w:r>
      <w:r>
        <w:t xml:space="preserve">. </w:t>
      </w:r>
      <w:r w:rsidRPr="005615B5">
        <w:t>:</w:t>
      </w:r>
      <w:proofErr w:type="gramEnd"/>
      <w:r>
        <w:t xml:space="preserve"> </w:t>
      </w:r>
      <w:r w:rsidRPr="005615B5">
        <w:t>ООО «И.</w:t>
      </w:r>
      <w:r>
        <w:t xml:space="preserve"> </w:t>
      </w:r>
      <w:r w:rsidRPr="005615B5">
        <w:t>Д. Вильямс», 2015. – 272 с.</w:t>
      </w:r>
    </w:p>
    <w:p w:rsidR="00AA1419" w:rsidRPr="005615B5" w:rsidRDefault="00AA1419" w:rsidP="00AA1419">
      <w:pPr>
        <w:numPr>
          <w:ilvl w:val="0"/>
          <w:numId w:val="7"/>
        </w:numPr>
        <w:jc w:val="both"/>
      </w:pPr>
      <w:r w:rsidRPr="005615B5">
        <w:t>Гринберг Т. Политические технологии: PR и реклама</w:t>
      </w:r>
      <w:r>
        <w:t xml:space="preserve"> / Т. Гринберг. –</w:t>
      </w:r>
      <w:r w:rsidRPr="005615B5">
        <w:t xml:space="preserve"> </w:t>
      </w:r>
      <w:proofErr w:type="gramStart"/>
      <w:r w:rsidRPr="005615B5">
        <w:t>М</w:t>
      </w:r>
      <w:r>
        <w:t xml:space="preserve">. </w:t>
      </w:r>
      <w:r w:rsidRPr="005615B5">
        <w:t>:</w:t>
      </w:r>
      <w:proofErr w:type="gramEnd"/>
      <w:r w:rsidRPr="005615B5">
        <w:t xml:space="preserve"> Аспект-Пресс, 2005. </w:t>
      </w:r>
      <w:r>
        <w:t>–</w:t>
      </w:r>
      <w:r w:rsidRPr="005615B5">
        <w:t xml:space="preserve"> 318 с. </w:t>
      </w:r>
    </w:p>
    <w:p w:rsidR="00E66822" w:rsidRDefault="00E66822" w:rsidP="00E66822">
      <w:pPr>
        <w:numPr>
          <w:ilvl w:val="0"/>
          <w:numId w:val="7"/>
        </w:numPr>
        <w:jc w:val="both"/>
      </w:pPr>
      <w:r w:rsidRPr="0082249C">
        <w:t>Колесников В.</w:t>
      </w:r>
      <w:r>
        <w:t> </w:t>
      </w:r>
      <w:r w:rsidRPr="0082249C">
        <w:t>Н., Семенов В.</w:t>
      </w:r>
      <w:r>
        <w:t> </w:t>
      </w:r>
      <w:r w:rsidRPr="0082249C">
        <w:t>А. Политический менеджмент:</w:t>
      </w:r>
      <w:r>
        <w:t xml:space="preserve"> учеб. пос</w:t>
      </w:r>
      <w:r w:rsidRPr="0082249C">
        <w:t xml:space="preserve">. Стандарт третьего поколения. Для бакалавров. </w:t>
      </w:r>
      <w:r>
        <w:t xml:space="preserve">– </w:t>
      </w:r>
      <w:proofErr w:type="gramStart"/>
      <w:r>
        <w:t>СПб :</w:t>
      </w:r>
      <w:proofErr w:type="gramEnd"/>
      <w:r>
        <w:t xml:space="preserve"> Питер, 2013. –</w:t>
      </w:r>
      <w:r w:rsidRPr="0082249C">
        <w:t xml:space="preserve"> 336 с.</w:t>
      </w:r>
    </w:p>
    <w:p w:rsidR="004E6E9F" w:rsidRDefault="004E6E9F" w:rsidP="004E6E9F">
      <w:pPr>
        <w:numPr>
          <w:ilvl w:val="0"/>
          <w:numId w:val="7"/>
        </w:numPr>
        <w:jc w:val="both"/>
      </w:pPr>
      <w:proofErr w:type="spellStart"/>
      <w:r w:rsidRPr="005615B5">
        <w:t>Розроблення</w:t>
      </w:r>
      <w:proofErr w:type="spellEnd"/>
      <w:r w:rsidRPr="005615B5">
        <w:t xml:space="preserve"> </w:t>
      </w:r>
      <w:proofErr w:type="spellStart"/>
      <w:r w:rsidRPr="005615B5">
        <w:t>публічної</w:t>
      </w:r>
      <w:proofErr w:type="spellEnd"/>
      <w:r w:rsidRPr="005615B5">
        <w:t xml:space="preserve"> </w:t>
      </w:r>
      <w:proofErr w:type="spellStart"/>
      <w:r w:rsidRPr="005615B5">
        <w:t>політики</w:t>
      </w:r>
      <w:proofErr w:type="spellEnd"/>
      <w:r w:rsidRPr="005615B5">
        <w:t xml:space="preserve">. </w:t>
      </w:r>
      <w:proofErr w:type="spellStart"/>
      <w:r w:rsidRPr="005615B5">
        <w:t>Практичний</w:t>
      </w:r>
      <w:proofErr w:type="spellEnd"/>
      <w:r w:rsidRPr="005615B5">
        <w:t xml:space="preserve"> </w:t>
      </w:r>
      <w:proofErr w:type="spellStart"/>
      <w:r w:rsidRPr="005615B5">
        <w:t>посібник</w:t>
      </w:r>
      <w:proofErr w:type="spellEnd"/>
      <w:r w:rsidRPr="005615B5">
        <w:t xml:space="preserve"> / Уклад. А.</w:t>
      </w:r>
      <w:r>
        <w:t xml:space="preserve"> </w:t>
      </w:r>
      <w:r w:rsidRPr="005615B5">
        <w:t>О.</w:t>
      </w:r>
      <w:r>
        <w:t xml:space="preserve"> </w:t>
      </w:r>
      <w:proofErr w:type="spellStart"/>
      <w:r w:rsidRPr="005615B5">
        <w:t>Чемерис</w:t>
      </w:r>
      <w:proofErr w:type="spellEnd"/>
      <w:r w:rsidRPr="005615B5">
        <w:t>.</w:t>
      </w:r>
      <w:r>
        <w:t xml:space="preserve"> </w:t>
      </w:r>
      <w:r w:rsidRPr="005615B5">
        <w:t xml:space="preserve">– </w:t>
      </w:r>
      <w:proofErr w:type="gramStart"/>
      <w:r w:rsidRPr="005615B5">
        <w:t>К</w:t>
      </w:r>
      <w:r>
        <w:t xml:space="preserve">. </w:t>
      </w:r>
      <w:r w:rsidRPr="005615B5">
        <w:t>:</w:t>
      </w:r>
      <w:proofErr w:type="gramEnd"/>
      <w:r w:rsidRPr="005615B5">
        <w:t xml:space="preserve"> ТОВ «</w:t>
      </w:r>
      <w:proofErr w:type="spellStart"/>
      <w:r w:rsidRPr="005615B5">
        <w:t>Софія</w:t>
      </w:r>
      <w:proofErr w:type="spellEnd"/>
      <w:r w:rsidRPr="005615B5">
        <w:t>». – 2011. – 128 с.</w:t>
      </w:r>
      <w:r>
        <w:t xml:space="preserve"> – Режим доступу : </w:t>
      </w:r>
      <w:hyperlink r:id="rId10" w:history="1">
        <w:r w:rsidRPr="005615B5">
          <w:t>http://despro.org.ua/upload/DESPRO-15%2003%202011%20final.pdf</w:t>
        </w:r>
      </w:hyperlink>
    </w:p>
    <w:p w:rsidR="004E6E9F" w:rsidRDefault="004E6E9F" w:rsidP="004E6E9F">
      <w:pPr>
        <w:numPr>
          <w:ilvl w:val="0"/>
          <w:numId w:val="7"/>
        </w:numPr>
        <w:jc w:val="both"/>
      </w:pPr>
      <w:proofErr w:type="spellStart"/>
      <w:r>
        <w:t>Ігнатенко</w:t>
      </w:r>
      <w:proofErr w:type="spellEnd"/>
      <w:r>
        <w:t xml:space="preserve"> Т. В. </w:t>
      </w:r>
      <w:proofErr w:type="spellStart"/>
      <w:r>
        <w:t>Вплив</w:t>
      </w:r>
      <w:proofErr w:type="spellEnd"/>
      <w:r>
        <w:t xml:space="preserve"> ПР-</w:t>
      </w:r>
      <w:proofErr w:type="spellStart"/>
      <w:r>
        <w:t>технологій</w:t>
      </w:r>
      <w:proofErr w:type="spellEnd"/>
      <w:r>
        <w:t xml:space="preserve"> на </w:t>
      </w:r>
      <w:proofErr w:type="spellStart"/>
      <w:r>
        <w:t>політичні</w:t>
      </w:r>
      <w:proofErr w:type="spellEnd"/>
      <w:r>
        <w:t xml:space="preserve"> </w:t>
      </w:r>
      <w:proofErr w:type="spellStart"/>
      <w:r>
        <w:t>процеси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[</w:t>
      </w:r>
      <w:proofErr w:type="spellStart"/>
      <w:r>
        <w:t>Електронний</w:t>
      </w:r>
      <w:proofErr w:type="spellEnd"/>
      <w:r>
        <w:t xml:space="preserve"> ресурс] / Т. В. </w:t>
      </w:r>
      <w:proofErr w:type="spellStart"/>
      <w:r>
        <w:t>Ігнатенко</w:t>
      </w:r>
      <w:proofErr w:type="spellEnd"/>
      <w:r>
        <w:t xml:space="preserve">. – Режим </w:t>
      </w:r>
      <w:proofErr w:type="gramStart"/>
      <w:r>
        <w:t>доступу :</w:t>
      </w:r>
      <w:proofErr w:type="gramEnd"/>
      <w:r>
        <w:t xml:space="preserve"> http://jschool.kiev.ua/images/uploads/textbl </w:t>
      </w:r>
      <w:proofErr w:type="spellStart"/>
      <w:r>
        <w:t>og</w:t>
      </w:r>
      <w:proofErr w:type="spellEnd"/>
      <w:r>
        <w:t>/5.Ignatenko_T_diplom2007.pdf.</w:t>
      </w:r>
    </w:p>
    <w:p w:rsidR="004E6E9F" w:rsidRPr="005615B5" w:rsidRDefault="004E6E9F" w:rsidP="004E6E9F">
      <w:pPr>
        <w:numPr>
          <w:ilvl w:val="0"/>
          <w:numId w:val="7"/>
        </w:numPr>
        <w:jc w:val="both"/>
      </w:pPr>
      <w:proofErr w:type="spellStart"/>
      <w:r w:rsidRPr="005615B5">
        <w:t>Плассер</w:t>
      </w:r>
      <w:proofErr w:type="spellEnd"/>
      <w:r w:rsidRPr="005615B5">
        <w:t xml:space="preserve"> Ф., </w:t>
      </w:r>
      <w:proofErr w:type="spellStart"/>
      <w:r w:rsidRPr="005615B5">
        <w:t>Плассер</w:t>
      </w:r>
      <w:proofErr w:type="spellEnd"/>
      <w:r w:rsidRPr="005615B5">
        <w:t xml:space="preserve"> Г. Мировая практика проведения политических кампаний: анализ деятельности профессионалов и их опыта / Ф. </w:t>
      </w:r>
      <w:proofErr w:type="spellStart"/>
      <w:r w:rsidRPr="005615B5">
        <w:t>Плассер</w:t>
      </w:r>
      <w:proofErr w:type="spellEnd"/>
      <w:r w:rsidRPr="005615B5">
        <w:t xml:space="preserve">, Г. </w:t>
      </w:r>
      <w:proofErr w:type="spellStart"/>
      <w:r w:rsidRPr="005615B5">
        <w:t>Плассер</w:t>
      </w:r>
      <w:proofErr w:type="spellEnd"/>
      <w:r w:rsidRPr="005615B5">
        <w:t xml:space="preserve">. – Москва: </w:t>
      </w:r>
      <w:proofErr w:type="spellStart"/>
      <w:r w:rsidRPr="005615B5">
        <w:t>Вэйл</w:t>
      </w:r>
      <w:proofErr w:type="spellEnd"/>
      <w:r w:rsidRPr="005615B5">
        <w:t>, 2005. – 416 с.</w:t>
      </w:r>
    </w:p>
    <w:p w:rsidR="009067EF" w:rsidRPr="00A70FB6" w:rsidRDefault="009067EF" w:rsidP="00113230">
      <w:pPr>
        <w:jc w:val="both"/>
        <w:rPr>
          <w:b/>
          <w:sz w:val="26"/>
          <w:szCs w:val="26"/>
        </w:rPr>
      </w:pPr>
    </w:p>
    <w:p w:rsidR="009067EF" w:rsidRPr="00A70FB6" w:rsidRDefault="009067EF" w:rsidP="00113230">
      <w:pPr>
        <w:jc w:val="both"/>
        <w:rPr>
          <w:b/>
          <w:sz w:val="26"/>
          <w:szCs w:val="26"/>
          <w:lang w:val="uk-UA"/>
        </w:rPr>
      </w:pPr>
      <w:r w:rsidRPr="00A70FB6">
        <w:rPr>
          <w:b/>
          <w:sz w:val="26"/>
          <w:szCs w:val="26"/>
          <w:lang w:val="uk-UA"/>
        </w:rPr>
        <w:t xml:space="preserve">Завдання 6. </w:t>
      </w:r>
      <w:proofErr w:type="spellStart"/>
      <w:r w:rsidR="000F3CE6" w:rsidRPr="000F3CE6">
        <w:rPr>
          <w:b/>
          <w:sz w:val="26"/>
          <w:szCs w:val="26"/>
          <w:lang w:val="uk-UA"/>
        </w:rPr>
        <w:t>Створити</w:t>
      </w:r>
      <w:proofErr w:type="spellEnd"/>
      <w:r w:rsidR="000F3CE6" w:rsidRPr="000F3CE6">
        <w:rPr>
          <w:b/>
          <w:sz w:val="26"/>
          <w:szCs w:val="26"/>
          <w:lang w:val="uk-UA"/>
        </w:rPr>
        <w:t xml:space="preserve"> </w:t>
      </w:r>
      <w:proofErr w:type="spellStart"/>
      <w:r w:rsidR="000F3CE6" w:rsidRPr="000F3CE6">
        <w:rPr>
          <w:b/>
          <w:sz w:val="26"/>
          <w:szCs w:val="26"/>
          <w:lang w:val="uk-UA"/>
        </w:rPr>
        <w:t>індекс</w:t>
      </w:r>
      <w:proofErr w:type="spellEnd"/>
      <w:r w:rsidR="000F3CE6" w:rsidRPr="000F3CE6">
        <w:rPr>
          <w:b/>
          <w:sz w:val="26"/>
          <w:szCs w:val="26"/>
          <w:lang w:val="uk-UA"/>
        </w:rPr>
        <w:t xml:space="preserve"> </w:t>
      </w:r>
      <w:proofErr w:type="spellStart"/>
      <w:r w:rsidR="000F3CE6" w:rsidRPr="000F3CE6">
        <w:rPr>
          <w:b/>
          <w:sz w:val="26"/>
          <w:szCs w:val="26"/>
          <w:lang w:val="uk-UA"/>
        </w:rPr>
        <w:t>популізму</w:t>
      </w:r>
      <w:proofErr w:type="spellEnd"/>
      <w:r w:rsidR="000F3CE6" w:rsidRPr="000F3CE6">
        <w:rPr>
          <w:b/>
          <w:sz w:val="26"/>
          <w:szCs w:val="26"/>
          <w:lang w:val="uk-UA"/>
        </w:rPr>
        <w:t xml:space="preserve"> для </w:t>
      </w:r>
      <w:proofErr w:type="spellStart"/>
      <w:r w:rsidR="000F3CE6" w:rsidRPr="000F3CE6">
        <w:rPr>
          <w:b/>
          <w:sz w:val="26"/>
          <w:szCs w:val="26"/>
          <w:lang w:val="uk-UA"/>
        </w:rPr>
        <w:t>аналізу</w:t>
      </w:r>
      <w:proofErr w:type="spellEnd"/>
      <w:r w:rsidR="000F3CE6" w:rsidRPr="000F3CE6">
        <w:rPr>
          <w:b/>
          <w:sz w:val="26"/>
          <w:szCs w:val="26"/>
          <w:lang w:val="uk-UA"/>
        </w:rPr>
        <w:t xml:space="preserve"> </w:t>
      </w:r>
      <w:proofErr w:type="spellStart"/>
      <w:r w:rsidR="000F3CE6" w:rsidRPr="000F3CE6">
        <w:rPr>
          <w:b/>
          <w:sz w:val="26"/>
          <w:szCs w:val="26"/>
          <w:lang w:val="uk-UA"/>
        </w:rPr>
        <w:t>політичних</w:t>
      </w:r>
      <w:proofErr w:type="spellEnd"/>
      <w:r w:rsidR="000F3CE6" w:rsidRPr="000F3CE6">
        <w:rPr>
          <w:b/>
          <w:sz w:val="26"/>
          <w:szCs w:val="26"/>
          <w:lang w:val="uk-UA"/>
        </w:rPr>
        <w:t xml:space="preserve"> </w:t>
      </w:r>
      <w:proofErr w:type="spellStart"/>
      <w:r w:rsidR="000F3CE6" w:rsidRPr="000F3CE6">
        <w:rPr>
          <w:b/>
          <w:sz w:val="26"/>
          <w:szCs w:val="26"/>
          <w:lang w:val="uk-UA"/>
        </w:rPr>
        <w:t>програм</w:t>
      </w:r>
      <w:proofErr w:type="spellEnd"/>
      <w:r w:rsidR="000F3CE6" w:rsidRPr="000F3CE6">
        <w:rPr>
          <w:b/>
          <w:sz w:val="26"/>
          <w:szCs w:val="26"/>
          <w:lang w:val="uk-UA"/>
        </w:rPr>
        <w:t xml:space="preserve"> </w:t>
      </w:r>
      <w:proofErr w:type="spellStart"/>
      <w:r w:rsidR="000F3CE6" w:rsidRPr="000F3CE6">
        <w:rPr>
          <w:b/>
          <w:sz w:val="26"/>
          <w:szCs w:val="26"/>
          <w:lang w:val="uk-UA"/>
        </w:rPr>
        <w:t>суб’єктів</w:t>
      </w:r>
      <w:proofErr w:type="spellEnd"/>
      <w:r w:rsidR="000F3CE6" w:rsidRPr="000F3CE6">
        <w:rPr>
          <w:b/>
          <w:sz w:val="26"/>
          <w:szCs w:val="26"/>
          <w:lang w:val="uk-UA"/>
        </w:rPr>
        <w:t xml:space="preserve"> політичних, зокрема передвиборчих, процесів</w:t>
      </w:r>
      <w:r w:rsidR="004F54AD">
        <w:rPr>
          <w:b/>
          <w:sz w:val="26"/>
          <w:szCs w:val="26"/>
          <w:lang w:val="uk-UA"/>
        </w:rPr>
        <w:t>.</w:t>
      </w:r>
    </w:p>
    <w:p w:rsidR="004F54AD" w:rsidRDefault="004F54AD" w:rsidP="004F54AD">
      <w:pPr>
        <w:ind w:firstLine="708"/>
        <w:jc w:val="both"/>
        <w:rPr>
          <w:sz w:val="26"/>
          <w:szCs w:val="26"/>
          <w:lang w:val="uk-UA"/>
        </w:rPr>
      </w:pPr>
      <w:r w:rsidRPr="004F54AD">
        <w:rPr>
          <w:sz w:val="26"/>
          <w:szCs w:val="26"/>
          <w:lang w:val="uk-UA"/>
        </w:rPr>
        <w:t>Запропонувати власний індекс популізму як алгоритм оцінки рівня</w:t>
      </w:r>
      <w:r>
        <w:rPr>
          <w:sz w:val="26"/>
          <w:szCs w:val="26"/>
          <w:lang w:val="uk-UA"/>
        </w:rPr>
        <w:t xml:space="preserve"> популізму політичних програм </w:t>
      </w:r>
      <w:r w:rsidRPr="004F54AD">
        <w:rPr>
          <w:sz w:val="26"/>
          <w:szCs w:val="26"/>
          <w:lang w:val="uk-UA"/>
        </w:rPr>
        <w:t>суб’єктів політичних, зокрема передвиборчих, процесів.</w:t>
      </w:r>
    </w:p>
    <w:p w:rsidR="004F54AD" w:rsidRDefault="004F54AD" w:rsidP="004F54AD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Для аналізу пропонуються будь-які політичні тексти (програмні виступи політиків, передвиборчі програми кандидатів та політичних партій тощо).</w:t>
      </w:r>
    </w:p>
    <w:p w:rsidR="004F54AD" w:rsidRPr="004F54AD" w:rsidRDefault="004F54AD" w:rsidP="004F54AD">
      <w:pPr>
        <w:ind w:firstLine="708"/>
        <w:jc w:val="both"/>
        <w:rPr>
          <w:sz w:val="26"/>
          <w:szCs w:val="26"/>
          <w:lang w:val="uk-UA"/>
        </w:rPr>
      </w:pPr>
    </w:p>
    <w:p w:rsidR="004F54AD" w:rsidRDefault="004F54AD" w:rsidP="004F54AD">
      <w:pPr>
        <w:jc w:val="center"/>
      </w:pPr>
      <w:proofErr w:type="spellStart"/>
      <w:r w:rsidRPr="00000D28">
        <w:rPr>
          <w:i/>
        </w:rPr>
        <w:t>Критерії</w:t>
      </w:r>
      <w:proofErr w:type="spellEnd"/>
      <w:r w:rsidRPr="00000D28">
        <w:rPr>
          <w:i/>
        </w:rPr>
        <w:t xml:space="preserve"> </w:t>
      </w:r>
      <w:proofErr w:type="spellStart"/>
      <w:r w:rsidRPr="00000D28">
        <w:rPr>
          <w:i/>
        </w:rPr>
        <w:t>оцінювання</w:t>
      </w:r>
      <w:proofErr w:type="spellEnd"/>
      <w:r w:rsidRPr="006B0BD9">
        <w:br/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3"/>
        <w:gridCol w:w="1843"/>
      </w:tblGrid>
      <w:tr w:rsidR="004F54AD" w:rsidRPr="00F173ED" w:rsidTr="00221139">
        <w:tc>
          <w:tcPr>
            <w:tcW w:w="7513" w:type="dxa"/>
          </w:tcPr>
          <w:p w:rsidR="004F54AD" w:rsidRPr="004E211F" w:rsidRDefault="004F54AD" w:rsidP="0022113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Робота </w:t>
            </w:r>
            <w:proofErr w:type="spellStart"/>
            <w:r>
              <w:rPr>
                <w:szCs w:val="28"/>
              </w:rPr>
              <w:t>повністю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відповідає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зазначеному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змісту</w:t>
            </w:r>
            <w:proofErr w:type="spellEnd"/>
            <w:r>
              <w:rPr>
                <w:szCs w:val="28"/>
              </w:rPr>
              <w:t>,</w:t>
            </w:r>
            <w:r w:rsidRPr="004E211F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самостійна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оригінальна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структурована</w:t>
            </w:r>
            <w:proofErr w:type="spellEnd"/>
          </w:p>
        </w:tc>
        <w:tc>
          <w:tcPr>
            <w:tcW w:w="1843" w:type="dxa"/>
          </w:tcPr>
          <w:p w:rsidR="004F54AD" w:rsidRPr="004E211F" w:rsidRDefault="004F54AD" w:rsidP="0022113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4E211F">
              <w:rPr>
                <w:szCs w:val="28"/>
              </w:rPr>
              <w:t xml:space="preserve"> </w:t>
            </w:r>
            <w:proofErr w:type="spellStart"/>
            <w:r w:rsidRPr="004E211F">
              <w:rPr>
                <w:szCs w:val="28"/>
              </w:rPr>
              <w:t>балів</w:t>
            </w:r>
            <w:proofErr w:type="spellEnd"/>
          </w:p>
        </w:tc>
      </w:tr>
      <w:tr w:rsidR="004F54AD" w:rsidRPr="00F173ED" w:rsidTr="00221139">
        <w:tc>
          <w:tcPr>
            <w:tcW w:w="7513" w:type="dxa"/>
          </w:tcPr>
          <w:p w:rsidR="004F54AD" w:rsidRPr="004E211F" w:rsidRDefault="004F54AD" w:rsidP="00221139">
            <w:pPr>
              <w:widowControl w:val="0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Робота</w:t>
            </w:r>
            <w:r w:rsidRPr="004E211F">
              <w:rPr>
                <w:spacing w:val="-2"/>
                <w:szCs w:val="28"/>
              </w:rPr>
              <w:t xml:space="preserve"> </w:t>
            </w:r>
            <w:proofErr w:type="spellStart"/>
            <w:r w:rsidRPr="004E211F">
              <w:rPr>
                <w:spacing w:val="-2"/>
                <w:szCs w:val="28"/>
              </w:rPr>
              <w:t>повна</w:t>
            </w:r>
            <w:proofErr w:type="spellEnd"/>
            <w:r w:rsidRPr="004E211F">
              <w:rPr>
                <w:spacing w:val="-2"/>
                <w:szCs w:val="28"/>
              </w:rPr>
              <w:t xml:space="preserve">, </w:t>
            </w:r>
            <w:proofErr w:type="spellStart"/>
            <w:r>
              <w:rPr>
                <w:spacing w:val="-2"/>
                <w:szCs w:val="28"/>
              </w:rPr>
              <w:t>достатньо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структурована</w:t>
            </w:r>
            <w:proofErr w:type="spellEnd"/>
            <w:r>
              <w:rPr>
                <w:spacing w:val="-2"/>
                <w:szCs w:val="28"/>
              </w:rPr>
              <w:t xml:space="preserve">, є </w:t>
            </w:r>
            <w:proofErr w:type="spellStart"/>
            <w:r>
              <w:rPr>
                <w:spacing w:val="-2"/>
                <w:szCs w:val="28"/>
              </w:rPr>
              <w:t>деякі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зауваження</w:t>
            </w:r>
            <w:proofErr w:type="spellEnd"/>
            <w:r>
              <w:rPr>
                <w:spacing w:val="-2"/>
                <w:szCs w:val="28"/>
              </w:rPr>
              <w:t xml:space="preserve"> до </w:t>
            </w:r>
            <w:proofErr w:type="spellStart"/>
            <w:r>
              <w:rPr>
                <w:spacing w:val="-2"/>
                <w:szCs w:val="28"/>
              </w:rPr>
              <w:t>змісту</w:t>
            </w:r>
            <w:proofErr w:type="spellEnd"/>
          </w:p>
        </w:tc>
        <w:tc>
          <w:tcPr>
            <w:tcW w:w="1843" w:type="dxa"/>
          </w:tcPr>
          <w:p w:rsidR="004F54AD" w:rsidRPr="004E211F" w:rsidRDefault="004F54AD" w:rsidP="00221139">
            <w:pPr>
              <w:widowControl w:val="0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4-5</w:t>
            </w:r>
            <w:r w:rsidRPr="004E211F">
              <w:rPr>
                <w:spacing w:val="-6"/>
                <w:szCs w:val="28"/>
              </w:rPr>
              <w:t xml:space="preserve"> </w:t>
            </w:r>
            <w:proofErr w:type="spellStart"/>
            <w:r w:rsidRPr="004E211F">
              <w:rPr>
                <w:spacing w:val="-6"/>
                <w:szCs w:val="28"/>
              </w:rPr>
              <w:t>балів</w:t>
            </w:r>
            <w:proofErr w:type="spellEnd"/>
          </w:p>
        </w:tc>
      </w:tr>
      <w:tr w:rsidR="004F54AD" w:rsidRPr="00F173ED" w:rsidTr="00221139">
        <w:tc>
          <w:tcPr>
            <w:tcW w:w="7513" w:type="dxa"/>
          </w:tcPr>
          <w:p w:rsidR="004F54AD" w:rsidRPr="004E211F" w:rsidRDefault="004F54AD" w:rsidP="0022113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Робота</w:t>
            </w:r>
            <w:r w:rsidRPr="004E211F">
              <w:rPr>
                <w:szCs w:val="28"/>
              </w:rPr>
              <w:t xml:space="preserve"> не </w:t>
            </w:r>
            <w:proofErr w:type="spellStart"/>
            <w:r w:rsidRPr="004E211F">
              <w:rPr>
                <w:szCs w:val="28"/>
              </w:rPr>
              <w:t>досить</w:t>
            </w:r>
            <w:proofErr w:type="spellEnd"/>
            <w:r w:rsidRPr="004E211F">
              <w:rPr>
                <w:szCs w:val="28"/>
              </w:rPr>
              <w:t xml:space="preserve"> </w:t>
            </w:r>
            <w:proofErr w:type="spellStart"/>
            <w:r w:rsidRPr="004E211F">
              <w:rPr>
                <w:szCs w:val="28"/>
              </w:rPr>
              <w:t>повна</w:t>
            </w:r>
            <w:proofErr w:type="spellEnd"/>
            <w:r w:rsidRPr="004E211F">
              <w:rPr>
                <w:szCs w:val="28"/>
              </w:rPr>
              <w:t xml:space="preserve"> </w:t>
            </w:r>
            <w:r>
              <w:rPr>
                <w:szCs w:val="28"/>
              </w:rPr>
              <w:t>та (</w:t>
            </w:r>
            <w:proofErr w:type="spellStart"/>
            <w:r>
              <w:rPr>
                <w:szCs w:val="28"/>
              </w:rPr>
              <w:t>або</w:t>
            </w:r>
            <w:proofErr w:type="spellEnd"/>
            <w:r>
              <w:rPr>
                <w:szCs w:val="28"/>
              </w:rPr>
              <w:t xml:space="preserve">) </w:t>
            </w:r>
            <w:proofErr w:type="spellStart"/>
            <w:r>
              <w:rPr>
                <w:szCs w:val="28"/>
              </w:rPr>
              <w:t>із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суттєвими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помилками</w:t>
            </w:r>
            <w:proofErr w:type="spellEnd"/>
          </w:p>
        </w:tc>
        <w:tc>
          <w:tcPr>
            <w:tcW w:w="1843" w:type="dxa"/>
          </w:tcPr>
          <w:p w:rsidR="004F54AD" w:rsidRPr="004E211F" w:rsidRDefault="004F54AD" w:rsidP="00221139">
            <w:pPr>
              <w:widowControl w:val="0"/>
              <w:tabs>
                <w:tab w:val="left" w:pos="0"/>
                <w:tab w:val="center" w:pos="3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4E211F">
              <w:rPr>
                <w:szCs w:val="28"/>
              </w:rPr>
              <w:t xml:space="preserve"> бала</w:t>
            </w:r>
          </w:p>
        </w:tc>
      </w:tr>
      <w:tr w:rsidR="004F54AD" w:rsidRPr="00F173ED" w:rsidTr="00221139">
        <w:tc>
          <w:tcPr>
            <w:tcW w:w="7513" w:type="dxa"/>
          </w:tcPr>
          <w:p w:rsidR="004F54AD" w:rsidRPr="004E211F" w:rsidRDefault="004F54AD" w:rsidP="0022113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Робота</w:t>
            </w:r>
            <w:r w:rsidRPr="004E211F">
              <w:rPr>
                <w:szCs w:val="28"/>
              </w:rPr>
              <w:t xml:space="preserve"> не </w:t>
            </w:r>
            <w:proofErr w:type="spellStart"/>
            <w:r w:rsidRPr="004E211F">
              <w:rPr>
                <w:szCs w:val="28"/>
              </w:rPr>
              <w:t>досить</w:t>
            </w:r>
            <w:proofErr w:type="spellEnd"/>
            <w:r w:rsidRPr="004E211F">
              <w:rPr>
                <w:szCs w:val="28"/>
              </w:rPr>
              <w:t xml:space="preserve"> </w:t>
            </w:r>
            <w:proofErr w:type="spellStart"/>
            <w:r w:rsidRPr="004E211F">
              <w:rPr>
                <w:szCs w:val="28"/>
              </w:rPr>
              <w:t>повна</w:t>
            </w:r>
            <w:proofErr w:type="spellEnd"/>
            <w:r w:rsidRPr="004E211F">
              <w:rPr>
                <w:szCs w:val="28"/>
              </w:rPr>
              <w:t xml:space="preserve">, </w:t>
            </w:r>
            <w:proofErr w:type="spellStart"/>
            <w:r w:rsidRPr="004E211F">
              <w:rPr>
                <w:szCs w:val="28"/>
              </w:rPr>
              <w:t>містить</w:t>
            </w:r>
            <w:proofErr w:type="spellEnd"/>
            <w:r w:rsidRPr="004E211F">
              <w:rPr>
                <w:szCs w:val="28"/>
              </w:rPr>
              <w:t xml:space="preserve"> </w:t>
            </w:r>
            <w:proofErr w:type="spellStart"/>
            <w:r w:rsidRPr="004E211F">
              <w:rPr>
                <w:szCs w:val="28"/>
              </w:rPr>
              <w:t>суттєві</w:t>
            </w:r>
            <w:proofErr w:type="spellEnd"/>
            <w:r w:rsidRPr="004E211F">
              <w:rPr>
                <w:szCs w:val="28"/>
              </w:rPr>
              <w:t xml:space="preserve"> </w:t>
            </w:r>
            <w:proofErr w:type="spellStart"/>
            <w:r w:rsidRPr="004E211F">
              <w:rPr>
                <w:szCs w:val="28"/>
              </w:rPr>
              <w:t>змістовні</w:t>
            </w:r>
            <w:proofErr w:type="spellEnd"/>
            <w:r w:rsidRPr="004E211F">
              <w:rPr>
                <w:szCs w:val="28"/>
              </w:rPr>
              <w:t xml:space="preserve"> та </w:t>
            </w:r>
            <w:proofErr w:type="spellStart"/>
            <w:r w:rsidRPr="004E211F">
              <w:rPr>
                <w:szCs w:val="28"/>
              </w:rPr>
              <w:t>фактажні</w:t>
            </w:r>
            <w:proofErr w:type="spellEnd"/>
            <w:r w:rsidRPr="004E211F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помилки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несамостійна</w:t>
            </w:r>
            <w:proofErr w:type="spellEnd"/>
          </w:p>
        </w:tc>
        <w:tc>
          <w:tcPr>
            <w:tcW w:w="1843" w:type="dxa"/>
          </w:tcPr>
          <w:p w:rsidR="004F54AD" w:rsidRPr="004E211F" w:rsidRDefault="004F54AD" w:rsidP="0022113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1-2</w:t>
            </w:r>
            <w:r w:rsidRPr="004E211F">
              <w:rPr>
                <w:szCs w:val="28"/>
              </w:rPr>
              <w:t xml:space="preserve">  </w:t>
            </w:r>
            <w:proofErr w:type="spellStart"/>
            <w:r w:rsidRPr="004E211F">
              <w:rPr>
                <w:szCs w:val="28"/>
              </w:rPr>
              <w:t>бали</w:t>
            </w:r>
            <w:proofErr w:type="spellEnd"/>
          </w:p>
        </w:tc>
      </w:tr>
      <w:tr w:rsidR="004F54AD" w:rsidRPr="00F173ED" w:rsidTr="0022113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AD" w:rsidRPr="004E211F" w:rsidRDefault="004F54AD" w:rsidP="0022113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Робота</w:t>
            </w:r>
            <w:r w:rsidRPr="004E211F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виконано</w:t>
            </w:r>
            <w:proofErr w:type="spellEnd"/>
            <w:r>
              <w:rPr>
                <w:szCs w:val="28"/>
              </w:rPr>
              <w:t xml:space="preserve"> погано, </w:t>
            </w:r>
            <w:proofErr w:type="spellStart"/>
            <w:r>
              <w:rPr>
                <w:szCs w:val="28"/>
              </w:rPr>
              <w:t>недоброчесно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слабко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відповідає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обраній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тематиці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AD" w:rsidRPr="004E211F" w:rsidRDefault="004F54AD" w:rsidP="00221139">
            <w:pPr>
              <w:widowControl w:val="0"/>
              <w:jc w:val="center"/>
              <w:rPr>
                <w:szCs w:val="28"/>
              </w:rPr>
            </w:pPr>
            <w:r w:rsidRPr="004E211F">
              <w:rPr>
                <w:szCs w:val="28"/>
              </w:rPr>
              <w:t xml:space="preserve">0 </w:t>
            </w:r>
            <w:proofErr w:type="spellStart"/>
            <w:r w:rsidRPr="004E211F">
              <w:rPr>
                <w:szCs w:val="28"/>
              </w:rPr>
              <w:t>балів</w:t>
            </w:r>
            <w:proofErr w:type="spellEnd"/>
          </w:p>
        </w:tc>
      </w:tr>
    </w:tbl>
    <w:p w:rsidR="004F54AD" w:rsidRPr="00A70FB6" w:rsidRDefault="004F54AD" w:rsidP="00113230">
      <w:pPr>
        <w:jc w:val="both"/>
        <w:rPr>
          <w:b/>
          <w:sz w:val="26"/>
          <w:szCs w:val="26"/>
          <w:lang w:val="uk-UA"/>
        </w:rPr>
      </w:pPr>
    </w:p>
    <w:p w:rsidR="009067EF" w:rsidRPr="00A70FB6" w:rsidRDefault="009067EF" w:rsidP="009067EF">
      <w:pPr>
        <w:jc w:val="center"/>
        <w:rPr>
          <w:i/>
          <w:sz w:val="26"/>
          <w:szCs w:val="26"/>
          <w:lang w:val="uk-UA"/>
        </w:rPr>
      </w:pPr>
      <w:r w:rsidRPr="00A70FB6">
        <w:rPr>
          <w:i/>
          <w:sz w:val="26"/>
          <w:szCs w:val="26"/>
          <w:lang w:val="uk-UA"/>
        </w:rPr>
        <w:t>Література</w:t>
      </w:r>
    </w:p>
    <w:p w:rsidR="00B632A6" w:rsidRPr="00B632A6" w:rsidRDefault="00B632A6" w:rsidP="00B632A6">
      <w:pPr>
        <w:numPr>
          <w:ilvl w:val="0"/>
          <w:numId w:val="21"/>
        </w:numPr>
        <w:jc w:val="both"/>
        <w:rPr>
          <w:lang w:val="uk-UA"/>
        </w:rPr>
      </w:pPr>
      <w:proofErr w:type="spellStart"/>
      <w:r w:rsidRPr="00B632A6">
        <w:rPr>
          <w:lang w:val="uk-UA"/>
        </w:rPr>
        <w:t>Бачевський</w:t>
      </w:r>
      <w:proofErr w:type="spellEnd"/>
      <w:r w:rsidRPr="00B632A6">
        <w:rPr>
          <w:lang w:val="uk-UA"/>
        </w:rPr>
        <w:t xml:space="preserve"> Д. Чому виграють вибори, або Агресивні тексти як найбільш ефективні комунікаційні технології [Електронний ресурс] // Українська правда. – Режим доступу : </w:t>
      </w:r>
      <w:hyperlink r:id="rId11" w:history="1">
        <w:r w:rsidRPr="005615B5">
          <w:t>http</w:t>
        </w:r>
        <w:r w:rsidRPr="00B632A6">
          <w:rPr>
            <w:lang w:val="uk-UA"/>
          </w:rPr>
          <w:t>://</w:t>
        </w:r>
        <w:r w:rsidRPr="005615B5">
          <w:t>www</w:t>
        </w:r>
        <w:r w:rsidRPr="00B632A6">
          <w:rPr>
            <w:lang w:val="uk-UA"/>
          </w:rPr>
          <w:t>.</w:t>
        </w:r>
        <w:r w:rsidRPr="005615B5">
          <w:t>pravda</w:t>
        </w:r>
        <w:r w:rsidRPr="00B632A6">
          <w:rPr>
            <w:lang w:val="uk-UA"/>
          </w:rPr>
          <w:t>.</w:t>
        </w:r>
        <w:r w:rsidRPr="005615B5">
          <w:t>com</w:t>
        </w:r>
        <w:r w:rsidRPr="00B632A6">
          <w:rPr>
            <w:lang w:val="uk-UA"/>
          </w:rPr>
          <w:t>.</w:t>
        </w:r>
        <w:r w:rsidRPr="005615B5">
          <w:t>ua</w:t>
        </w:r>
        <w:r w:rsidRPr="00B632A6">
          <w:rPr>
            <w:lang w:val="uk-UA"/>
          </w:rPr>
          <w:t>/</w:t>
        </w:r>
        <w:r w:rsidRPr="005615B5">
          <w:t>news</w:t>
        </w:r>
        <w:r w:rsidRPr="00B632A6">
          <w:rPr>
            <w:lang w:val="uk-UA"/>
          </w:rPr>
          <w:t>/2006/4/11/40838.</w:t>
        </w:r>
        <w:proofErr w:type="spellStart"/>
        <w:r w:rsidRPr="005615B5">
          <w:t>htm</w:t>
        </w:r>
        <w:proofErr w:type="spellEnd"/>
      </w:hyperlink>
    </w:p>
    <w:p w:rsidR="00DD4A56" w:rsidRDefault="00DD4A56" w:rsidP="00DD4A56">
      <w:pPr>
        <w:numPr>
          <w:ilvl w:val="0"/>
          <w:numId w:val="21"/>
        </w:numPr>
        <w:jc w:val="both"/>
      </w:pPr>
      <w:proofErr w:type="spellStart"/>
      <w:r>
        <w:t>Королько</w:t>
      </w:r>
      <w:proofErr w:type="spellEnd"/>
      <w:r>
        <w:t xml:space="preserve"> В. Г. Секреты предвыборной </w:t>
      </w:r>
      <w:proofErr w:type="gramStart"/>
      <w:r>
        <w:t>борьбы :</w:t>
      </w:r>
      <w:proofErr w:type="gramEnd"/>
      <w:r>
        <w:t xml:space="preserve"> пособие для кандидатов в депутаты и руководителей избирательных штабов / В. Г. </w:t>
      </w:r>
      <w:proofErr w:type="spellStart"/>
      <w:r>
        <w:t>Королько</w:t>
      </w:r>
      <w:proofErr w:type="spellEnd"/>
      <w:r>
        <w:t xml:space="preserve">. – </w:t>
      </w:r>
      <w:proofErr w:type="gramStart"/>
      <w:r>
        <w:t>К. :</w:t>
      </w:r>
      <w:proofErr w:type="gramEnd"/>
      <w:r>
        <w:t xml:space="preserve"> </w:t>
      </w:r>
      <w:proofErr w:type="spellStart"/>
      <w:r>
        <w:t>Держкомстат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, 2001. – 106 с.</w:t>
      </w:r>
    </w:p>
    <w:p w:rsidR="00DD4A56" w:rsidRPr="005615B5" w:rsidRDefault="00DD4A56" w:rsidP="00DD4A56">
      <w:pPr>
        <w:numPr>
          <w:ilvl w:val="0"/>
          <w:numId w:val="21"/>
        </w:numPr>
        <w:jc w:val="both"/>
      </w:pPr>
      <w:proofErr w:type="spellStart"/>
      <w:r w:rsidRPr="005615B5">
        <w:t>Ленуар</w:t>
      </w:r>
      <w:proofErr w:type="spellEnd"/>
      <w:r w:rsidRPr="005615B5">
        <w:t xml:space="preserve"> Р. </w:t>
      </w:r>
      <w:proofErr w:type="spellStart"/>
      <w:r w:rsidRPr="005615B5">
        <w:t>Соціальна</w:t>
      </w:r>
      <w:proofErr w:type="spellEnd"/>
      <w:r w:rsidRPr="005615B5">
        <w:t xml:space="preserve"> </w:t>
      </w:r>
      <w:proofErr w:type="spellStart"/>
      <w:r w:rsidRPr="005615B5">
        <w:t>влада</w:t>
      </w:r>
      <w:proofErr w:type="spellEnd"/>
      <w:r w:rsidRPr="005615B5">
        <w:t xml:space="preserve"> </w:t>
      </w:r>
      <w:proofErr w:type="spellStart"/>
      <w:r w:rsidRPr="005615B5">
        <w:t>публічних</w:t>
      </w:r>
      <w:proofErr w:type="spellEnd"/>
      <w:r w:rsidRPr="005615B5">
        <w:t xml:space="preserve"> </w:t>
      </w:r>
      <w:proofErr w:type="spellStart"/>
      <w:r w:rsidRPr="005615B5">
        <w:t>виступів</w:t>
      </w:r>
      <w:proofErr w:type="spellEnd"/>
      <w:r w:rsidRPr="005615B5">
        <w:t xml:space="preserve"> / Р. </w:t>
      </w:r>
      <w:proofErr w:type="spellStart"/>
      <w:r w:rsidRPr="005615B5">
        <w:t>Ленуар</w:t>
      </w:r>
      <w:proofErr w:type="spellEnd"/>
      <w:r w:rsidRPr="005615B5">
        <w:t xml:space="preserve"> // Журнал «Ї». – 2004. – №</w:t>
      </w:r>
      <w:r>
        <w:t xml:space="preserve"> </w:t>
      </w:r>
      <w:r w:rsidRPr="005615B5">
        <w:t xml:space="preserve">32. </w:t>
      </w:r>
      <w:r>
        <w:t>–</w:t>
      </w:r>
      <w:r w:rsidRPr="005615B5">
        <w:t xml:space="preserve"> Режим доступу</w:t>
      </w:r>
      <w:r>
        <w:t xml:space="preserve"> </w:t>
      </w:r>
      <w:r w:rsidRPr="005615B5">
        <w:t xml:space="preserve">: </w:t>
      </w:r>
      <w:hyperlink r:id="rId12" w:history="1">
        <w:r w:rsidRPr="005615B5">
          <w:t>http://www.ji.lviv.ua/n32texts/lenoir.htm</w:t>
        </w:r>
      </w:hyperlink>
    </w:p>
    <w:p w:rsidR="00DD4A56" w:rsidRDefault="00DD4A56" w:rsidP="00DD4A56">
      <w:pPr>
        <w:numPr>
          <w:ilvl w:val="0"/>
          <w:numId w:val="21"/>
        </w:numPr>
        <w:jc w:val="both"/>
      </w:pPr>
      <w:proofErr w:type="spellStart"/>
      <w:r w:rsidRPr="005615B5">
        <w:t>Фаер</w:t>
      </w:r>
      <w:proofErr w:type="spellEnd"/>
      <w:r w:rsidRPr="005615B5">
        <w:t xml:space="preserve"> С. Приемы, стратегии и тактики предвыборной борьбы PR-секреты общественных отношений. «Ловушки» в конкурентной борьбе. Механизмы политической карьеры. — Санкт-Петербург: Изд-во «Стольный град», 1998. </w:t>
      </w:r>
      <w:r>
        <w:t>–</w:t>
      </w:r>
      <w:r w:rsidRPr="005615B5">
        <w:t xml:space="preserve"> 136 с.</w:t>
      </w:r>
    </w:p>
    <w:p w:rsidR="00DD4A56" w:rsidRPr="005615B5" w:rsidRDefault="00DD4A56" w:rsidP="00DD4A56">
      <w:pPr>
        <w:numPr>
          <w:ilvl w:val="0"/>
          <w:numId w:val="21"/>
        </w:numPr>
        <w:jc w:val="both"/>
      </w:pPr>
      <w:r w:rsidRPr="005615B5">
        <w:t xml:space="preserve">Эко У. Полный назад! «Горячие войны» и популизм в СМИ / У. Эко; пер. с итал. Е. </w:t>
      </w:r>
      <w:proofErr w:type="spellStart"/>
      <w:r w:rsidRPr="005615B5">
        <w:t>Костюкович</w:t>
      </w:r>
      <w:proofErr w:type="spellEnd"/>
      <w:r w:rsidRPr="005615B5">
        <w:t xml:space="preserve">. – Москва: </w:t>
      </w:r>
      <w:proofErr w:type="spellStart"/>
      <w:r w:rsidRPr="005615B5">
        <w:t>Эксмо</w:t>
      </w:r>
      <w:proofErr w:type="spellEnd"/>
      <w:r w:rsidRPr="005615B5">
        <w:t>, 2007. – 589 с.</w:t>
      </w:r>
    </w:p>
    <w:p w:rsidR="009067EF" w:rsidRPr="00DD4A56" w:rsidRDefault="009067EF" w:rsidP="00113230">
      <w:pPr>
        <w:jc w:val="both"/>
        <w:rPr>
          <w:b/>
          <w:sz w:val="26"/>
          <w:szCs w:val="26"/>
        </w:rPr>
      </w:pPr>
    </w:p>
    <w:p w:rsidR="009067EF" w:rsidRPr="00A70FB6" w:rsidRDefault="009067EF" w:rsidP="00113230">
      <w:pPr>
        <w:jc w:val="both"/>
        <w:rPr>
          <w:b/>
          <w:sz w:val="26"/>
          <w:szCs w:val="26"/>
          <w:lang w:val="uk-UA"/>
        </w:rPr>
      </w:pPr>
      <w:r w:rsidRPr="00A70FB6">
        <w:rPr>
          <w:b/>
          <w:sz w:val="26"/>
          <w:szCs w:val="26"/>
          <w:lang w:val="uk-UA"/>
        </w:rPr>
        <w:t xml:space="preserve">Завдання 7. </w:t>
      </w:r>
      <w:r w:rsidR="00B33389" w:rsidRPr="00B33389">
        <w:rPr>
          <w:b/>
          <w:sz w:val="26"/>
          <w:szCs w:val="26"/>
          <w:lang w:val="uk-UA"/>
        </w:rPr>
        <w:t>Організаційно-ділова гра «Передвиборча кампанія»</w:t>
      </w:r>
    </w:p>
    <w:p w:rsidR="004F54AD" w:rsidRDefault="004F54AD" w:rsidP="004F54AD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Моделювання участі у якості кандидата чи політичного консультанта у місцевих виборах, виходячи реалій місцевих виборів 2020 року.</w:t>
      </w:r>
    </w:p>
    <w:p w:rsidR="002421A9" w:rsidRDefault="002421A9" w:rsidP="004F54AD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Розбір кейсів з парламентський виборів 2010 років.</w:t>
      </w:r>
    </w:p>
    <w:p w:rsidR="004F54AD" w:rsidRPr="004F54AD" w:rsidRDefault="004F54AD" w:rsidP="004F54AD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Моделювання передбачає використання здобутих знань відповідно до теми</w:t>
      </w:r>
      <w:r w:rsidRPr="004F54AD">
        <w:rPr>
          <w:sz w:val="26"/>
          <w:szCs w:val="26"/>
          <w:lang w:val="uk-UA"/>
        </w:rPr>
        <w:t xml:space="preserve"> 9 «</w:t>
      </w:r>
      <w:r w:rsidRPr="004F54AD">
        <w:rPr>
          <w:sz w:val="26"/>
          <w:szCs w:val="26"/>
          <w:lang w:val="uk-UA"/>
        </w:rPr>
        <w:t xml:space="preserve">Політичні комунікації та електоральні </w:t>
      </w:r>
      <w:proofErr w:type="spellStart"/>
      <w:r w:rsidRPr="004F54AD">
        <w:rPr>
          <w:sz w:val="26"/>
          <w:szCs w:val="26"/>
          <w:lang w:val="uk-UA"/>
        </w:rPr>
        <w:t>процеси</w:t>
      </w:r>
      <w:proofErr w:type="spellEnd"/>
      <w:r w:rsidRPr="004F54AD">
        <w:rPr>
          <w:sz w:val="26"/>
          <w:szCs w:val="26"/>
          <w:lang w:val="uk-UA"/>
        </w:rPr>
        <w:t xml:space="preserve"> в (не)демократичному </w:t>
      </w:r>
      <w:proofErr w:type="spellStart"/>
      <w:r w:rsidRPr="004F54AD">
        <w:rPr>
          <w:sz w:val="26"/>
          <w:szCs w:val="26"/>
          <w:lang w:val="uk-UA"/>
        </w:rPr>
        <w:t>суспільстві</w:t>
      </w:r>
      <w:proofErr w:type="spellEnd"/>
      <w:r w:rsidRPr="004F54AD">
        <w:rPr>
          <w:sz w:val="26"/>
          <w:szCs w:val="26"/>
          <w:lang w:val="uk-UA"/>
        </w:rPr>
        <w:t>» робочої програми курсу.</w:t>
      </w:r>
    </w:p>
    <w:p w:rsidR="004F54AD" w:rsidRDefault="004F54AD" w:rsidP="004F54AD">
      <w:pPr>
        <w:jc w:val="center"/>
      </w:pPr>
      <w:proofErr w:type="spellStart"/>
      <w:r w:rsidRPr="00000D28">
        <w:rPr>
          <w:i/>
        </w:rPr>
        <w:t>Критерії</w:t>
      </w:r>
      <w:proofErr w:type="spellEnd"/>
      <w:r w:rsidRPr="00000D28">
        <w:rPr>
          <w:i/>
        </w:rPr>
        <w:t xml:space="preserve"> </w:t>
      </w:r>
      <w:proofErr w:type="spellStart"/>
      <w:r w:rsidRPr="00000D28">
        <w:rPr>
          <w:i/>
        </w:rPr>
        <w:t>оцінювання</w:t>
      </w:r>
      <w:proofErr w:type="spellEnd"/>
      <w:r w:rsidRPr="006B0BD9">
        <w:br/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3"/>
        <w:gridCol w:w="1843"/>
      </w:tblGrid>
      <w:tr w:rsidR="004F54AD" w:rsidRPr="00F173ED" w:rsidTr="00221139">
        <w:tc>
          <w:tcPr>
            <w:tcW w:w="7513" w:type="dxa"/>
          </w:tcPr>
          <w:p w:rsidR="004F54AD" w:rsidRPr="004E211F" w:rsidRDefault="004F54AD" w:rsidP="0022113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Робота </w:t>
            </w:r>
            <w:proofErr w:type="spellStart"/>
            <w:r>
              <w:rPr>
                <w:szCs w:val="28"/>
              </w:rPr>
              <w:t>повністю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відповідає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зазначеному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змісту</w:t>
            </w:r>
            <w:proofErr w:type="spellEnd"/>
            <w:r>
              <w:rPr>
                <w:szCs w:val="28"/>
              </w:rPr>
              <w:t>,</w:t>
            </w:r>
            <w:r w:rsidRPr="004E211F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самостійна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оригінальна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структурована</w:t>
            </w:r>
            <w:proofErr w:type="spellEnd"/>
          </w:p>
        </w:tc>
        <w:tc>
          <w:tcPr>
            <w:tcW w:w="1843" w:type="dxa"/>
          </w:tcPr>
          <w:p w:rsidR="004F54AD" w:rsidRPr="004E211F" w:rsidRDefault="004F54AD" w:rsidP="0022113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4E211F">
              <w:rPr>
                <w:szCs w:val="28"/>
              </w:rPr>
              <w:t xml:space="preserve"> </w:t>
            </w:r>
            <w:proofErr w:type="spellStart"/>
            <w:r w:rsidRPr="004E211F">
              <w:rPr>
                <w:szCs w:val="28"/>
              </w:rPr>
              <w:t>балів</w:t>
            </w:r>
            <w:proofErr w:type="spellEnd"/>
          </w:p>
        </w:tc>
      </w:tr>
      <w:tr w:rsidR="004F54AD" w:rsidRPr="00F173ED" w:rsidTr="00221139">
        <w:tc>
          <w:tcPr>
            <w:tcW w:w="7513" w:type="dxa"/>
          </w:tcPr>
          <w:p w:rsidR="004F54AD" w:rsidRPr="004E211F" w:rsidRDefault="004F54AD" w:rsidP="00221139">
            <w:pPr>
              <w:widowControl w:val="0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Робота</w:t>
            </w:r>
            <w:r w:rsidRPr="004E211F">
              <w:rPr>
                <w:spacing w:val="-2"/>
                <w:szCs w:val="28"/>
              </w:rPr>
              <w:t xml:space="preserve"> </w:t>
            </w:r>
            <w:proofErr w:type="spellStart"/>
            <w:r w:rsidRPr="004E211F">
              <w:rPr>
                <w:spacing w:val="-2"/>
                <w:szCs w:val="28"/>
              </w:rPr>
              <w:t>повна</w:t>
            </w:r>
            <w:proofErr w:type="spellEnd"/>
            <w:r w:rsidRPr="004E211F">
              <w:rPr>
                <w:spacing w:val="-2"/>
                <w:szCs w:val="28"/>
              </w:rPr>
              <w:t xml:space="preserve">, </w:t>
            </w:r>
            <w:proofErr w:type="spellStart"/>
            <w:r>
              <w:rPr>
                <w:spacing w:val="-2"/>
                <w:szCs w:val="28"/>
              </w:rPr>
              <w:t>достатньо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структурована</w:t>
            </w:r>
            <w:proofErr w:type="spellEnd"/>
            <w:r>
              <w:rPr>
                <w:spacing w:val="-2"/>
                <w:szCs w:val="28"/>
              </w:rPr>
              <w:t xml:space="preserve">, є </w:t>
            </w:r>
            <w:proofErr w:type="spellStart"/>
            <w:r>
              <w:rPr>
                <w:spacing w:val="-2"/>
                <w:szCs w:val="28"/>
              </w:rPr>
              <w:t>деякі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зауваження</w:t>
            </w:r>
            <w:proofErr w:type="spellEnd"/>
            <w:r>
              <w:rPr>
                <w:spacing w:val="-2"/>
                <w:szCs w:val="28"/>
              </w:rPr>
              <w:t xml:space="preserve"> до </w:t>
            </w:r>
            <w:proofErr w:type="spellStart"/>
            <w:r>
              <w:rPr>
                <w:spacing w:val="-2"/>
                <w:szCs w:val="28"/>
              </w:rPr>
              <w:t>змісту</w:t>
            </w:r>
            <w:proofErr w:type="spellEnd"/>
          </w:p>
        </w:tc>
        <w:tc>
          <w:tcPr>
            <w:tcW w:w="1843" w:type="dxa"/>
          </w:tcPr>
          <w:p w:rsidR="004F54AD" w:rsidRPr="004E211F" w:rsidRDefault="004F54AD" w:rsidP="00221139">
            <w:pPr>
              <w:widowControl w:val="0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4-5</w:t>
            </w:r>
            <w:r w:rsidRPr="004E211F">
              <w:rPr>
                <w:spacing w:val="-6"/>
                <w:szCs w:val="28"/>
              </w:rPr>
              <w:t xml:space="preserve"> </w:t>
            </w:r>
            <w:proofErr w:type="spellStart"/>
            <w:r w:rsidRPr="004E211F">
              <w:rPr>
                <w:spacing w:val="-6"/>
                <w:szCs w:val="28"/>
              </w:rPr>
              <w:t>балів</w:t>
            </w:r>
            <w:proofErr w:type="spellEnd"/>
          </w:p>
        </w:tc>
      </w:tr>
      <w:tr w:rsidR="004F54AD" w:rsidRPr="00F173ED" w:rsidTr="00221139">
        <w:tc>
          <w:tcPr>
            <w:tcW w:w="7513" w:type="dxa"/>
          </w:tcPr>
          <w:p w:rsidR="004F54AD" w:rsidRPr="004E211F" w:rsidRDefault="004F54AD" w:rsidP="0022113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Робота</w:t>
            </w:r>
            <w:r w:rsidRPr="004E211F">
              <w:rPr>
                <w:szCs w:val="28"/>
              </w:rPr>
              <w:t xml:space="preserve"> не </w:t>
            </w:r>
            <w:proofErr w:type="spellStart"/>
            <w:r w:rsidRPr="004E211F">
              <w:rPr>
                <w:szCs w:val="28"/>
              </w:rPr>
              <w:t>досить</w:t>
            </w:r>
            <w:proofErr w:type="spellEnd"/>
            <w:r w:rsidRPr="004E211F">
              <w:rPr>
                <w:szCs w:val="28"/>
              </w:rPr>
              <w:t xml:space="preserve"> </w:t>
            </w:r>
            <w:proofErr w:type="spellStart"/>
            <w:r w:rsidRPr="004E211F">
              <w:rPr>
                <w:szCs w:val="28"/>
              </w:rPr>
              <w:t>повна</w:t>
            </w:r>
            <w:proofErr w:type="spellEnd"/>
            <w:r w:rsidRPr="004E211F">
              <w:rPr>
                <w:szCs w:val="28"/>
              </w:rPr>
              <w:t xml:space="preserve"> </w:t>
            </w:r>
            <w:r>
              <w:rPr>
                <w:szCs w:val="28"/>
              </w:rPr>
              <w:t>та (</w:t>
            </w:r>
            <w:proofErr w:type="spellStart"/>
            <w:r>
              <w:rPr>
                <w:szCs w:val="28"/>
              </w:rPr>
              <w:t>або</w:t>
            </w:r>
            <w:proofErr w:type="spellEnd"/>
            <w:r>
              <w:rPr>
                <w:szCs w:val="28"/>
              </w:rPr>
              <w:t xml:space="preserve">) </w:t>
            </w:r>
            <w:proofErr w:type="spellStart"/>
            <w:r>
              <w:rPr>
                <w:szCs w:val="28"/>
              </w:rPr>
              <w:t>із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суттєвими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помилками</w:t>
            </w:r>
            <w:proofErr w:type="spellEnd"/>
          </w:p>
        </w:tc>
        <w:tc>
          <w:tcPr>
            <w:tcW w:w="1843" w:type="dxa"/>
          </w:tcPr>
          <w:p w:rsidR="004F54AD" w:rsidRPr="004E211F" w:rsidRDefault="004F54AD" w:rsidP="00221139">
            <w:pPr>
              <w:widowControl w:val="0"/>
              <w:tabs>
                <w:tab w:val="left" w:pos="0"/>
                <w:tab w:val="center" w:pos="3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4E211F">
              <w:rPr>
                <w:szCs w:val="28"/>
              </w:rPr>
              <w:t xml:space="preserve"> бала</w:t>
            </w:r>
          </w:p>
        </w:tc>
      </w:tr>
      <w:tr w:rsidR="004F54AD" w:rsidRPr="00F173ED" w:rsidTr="00221139">
        <w:tc>
          <w:tcPr>
            <w:tcW w:w="7513" w:type="dxa"/>
          </w:tcPr>
          <w:p w:rsidR="004F54AD" w:rsidRPr="004E211F" w:rsidRDefault="004F54AD" w:rsidP="0022113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Робота</w:t>
            </w:r>
            <w:r w:rsidRPr="004E211F">
              <w:rPr>
                <w:szCs w:val="28"/>
              </w:rPr>
              <w:t xml:space="preserve"> не </w:t>
            </w:r>
            <w:proofErr w:type="spellStart"/>
            <w:r w:rsidRPr="004E211F">
              <w:rPr>
                <w:szCs w:val="28"/>
              </w:rPr>
              <w:t>досить</w:t>
            </w:r>
            <w:proofErr w:type="spellEnd"/>
            <w:r w:rsidRPr="004E211F">
              <w:rPr>
                <w:szCs w:val="28"/>
              </w:rPr>
              <w:t xml:space="preserve"> </w:t>
            </w:r>
            <w:proofErr w:type="spellStart"/>
            <w:r w:rsidRPr="004E211F">
              <w:rPr>
                <w:szCs w:val="28"/>
              </w:rPr>
              <w:t>повна</w:t>
            </w:r>
            <w:proofErr w:type="spellEnd"/>
            <w:r w:rsidRPr="004E211F">
              <w:rPr>
                <w:szCs w:val="28"/>
              </w:rPr>
              <w:t xml:space="preserve">, </w:t>
            </w:r>
            <w:proofErr w:type="spellStart"/>
            <w:r w:rsidRPr="004E211F">
              <w:rPr>
                <w:szCs w:val="28"/>
              </w:rPr>
              <w:t>містить</w:t>
            </w:r>
            <w:proofErr w:type="spellEnd"/>
            <w:r w:rsidRPr="004E211F">
              <w:rPr>
                <w:szCs w:val="28"/>
              </w:rPr>
              <w:t xml:space="preserve"> </w:t>
            </w:r>
            <w:proofErr w:type="spellStart"/>
            <w:r w:rsidRPr="004E211F">
              <w:rPr>
                <w:szCs w:val="28"/>
              </w:rPr>
              <w:t>суттєві</w:t>
            </w:r>
            <w:proofErr w:type="spellEnd"/>
            <w:r w:rsidRPr="004E211F">
              <w:rPr>
                <w:szCs w:val="28"/>
              </w:rPr>
              <w:t xml:space="preserve"> </w:t>
            </w:r>
            <w:proofErr w:type="spellStart"/>
            <w:r w:rsidRPr="004E211F">
              <w:rPr>
                <w:szCs w:val="28"/>
              </w:rPr>
              <w:t>змістовні</w:t>
            </w:r>
            <w:proofErr w:type="spellEnd"/>
            <w:r w:rsidRPr="004E211F">
              <w:rPr>
                <w:szCs w:val="28"/>
              </w:rPr>
              <w:t xml:space="preserve"> та </w:t>
            </w:r>
            <w:proofErr w:type="spellStart"/>
            <w:r w:rsidRPr="004E211F">
              <w:rPr>
                <w:szCs w:val="28"/>
              </w:rPr>
              <w:t>фактажні</w:t>
            </w:r>
            <w:proofErr w:type="spellEnd"/>
            <w:r w:rsidRPr="004E211F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помилки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несамостійна</w:t>
            </w:r>
            <w:proofErr w:type="spellEnd"/>
          </w:p>
        </w:tc>
        <w:tc>
          <w:tcPr>
            <w:tcW w:w="1843" w:type="dxa"/>
          </w:tcPr>
          <w:p w:rsidR="004F54AD" w:rsidRPr="004E211F" w:rsidRDefault="004F54AD" w:rsidP="0022113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1-2</w:t>
            </w:r>
            <w:r w:rsidRPr="004E211F">
              <w:rPr>
                <w:szCs w:val="28"/>
              </w:rPr>
              <w:t xml:space="preserve">  </w:t>
            </w:r>
            <w:proofErr w:type="spellStart"/>
            <w:r w:rsidRPr="004E211F">
              <w:rPr>
                <w:szCs w:val="28"/>
              </w:rPr>
              <w:t>бали</w:t>
            </w:r>
            <w:proofErr w:type="spellEnd"/>
          </w:p>
        </w:tc>
      </w:tr>
      <w:tr w:rsidR="004F54AD" w:rsidRPr="00F173ED" w:rsidTr="0022113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AD" w:rsidRPr="004E211F" w:rsidRDefault="004F54AD" w:rsidP="0022113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Робота</w:t>
            </w:r>
            <w:r w:rsidRPr="004E211F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виконано</w:t>
            </w:r>
            <w:proofErr w:type="spellEnd"/>
            <w:r>
              <w:rPr>
                <w:szCs w:val="28"/>
              </w:rPr>
              <w:t xml:space="preserve"> погано, </w:t>
            </w:r>
            <w:proofErr w:type="spellStart"/>
            <w:r>
              <w:rPr>
                <w:szCs w:val="28"/>
              </w:rPr>
              <w:t>недоброчесно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слабко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відповідає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обраній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тематиці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AD" w:rsidRPr="004E211F" w:rsidRDefault="004F54AD" w:rsidP="00221139">
            <w:pPr>
              <w:widowControl w:val="0"/>
              <w:jc w:val="center"/>
              <w:rPr>
                <w:szCs w:val="28"/>
              </w:rPr>
            </w:pPr>
            <w:r w:rsidRPr="004E211F">
              <w:rPr>
                <w:szCs w:val="28"/>
              </w:rPr>
              <w:t xml:space="preserve">0 </w:t>
            </w:r>
            <w:proofErr w:type="spellStart"/>
            <w:r w:rsidRPr="004E211F">
              <w:rPr>
                <w:szCs w:val="28"/>
              </w:rPr>
              <w:t>балів</w:t>
            </w:r>
            <w:proofErr w:type="spellEnd"/>
          </w:p>
        </w:tc>
      </w:tr>
    </w:tbl>
    <w:p w:rsidR="004F54AD" w:rsidRPr="00A70FB6" w:rsidRDefault="004F54AD" w:rsidP="00113230">
      <w:pPr>
        <w:jc w:val="both"/>
        <w:rPr>
          <w:sz w:val="26"/>
          <w:szCs w:val="26"/>
          <w:lang w:val="uk-UA"/>
        </w:rPr>
      </w:pPr>
    </w:p>
    <w:p w:rsidR="003B7463" w:rsidRPr="00A70FB6" w:rsidRDefault="003B7463" w:rsidP="003B7463">
      <w:pPr>
        <w:jc w:val="center"/>
        <w:rPr>
          <w:i/>
          <w:sz w:val="26"/>
          <w:szCs w:val="26"/>
          <w:lang w:val="uk-UA"/>
        </w:rPr>
      </w:pPr>
      <w:r w:rsidRPr="00A70FB6">
        <w:rPr>
          <w:i/>
          <w:sz w:val="26"/>
          <w:szCs w:val="26"/>
          <w:lang w:val="uk-UA"/>
        </w:rPr>
        <w:t>Література</w:t>
      </w:r>
    </w:p>
    <w:p w:rsidR="00B632A6" w:rsidRDefault="00B632A6" w:rsidP="00B632A6">
      <w:pPr>
        <w:numPr>
          <w:ilvl w:val="0"/>
          <w:numId w:val="22"/>
        </w:numPr>
        <w:jc w:val="both"/>
      </w:pPr>
      <w:r w:rsidRPr="00B2158E">
        <w:t>Бианки В. А.</w:t>
      </w:r>
      <w:r w:rsidRPr="00125676">
        <w:t xml:space="preserve"> Убрать конкурента: PR-атака / В. А. Бианки, А. И. </w:t>
      </w:r>
      <w:proofErr w:type="spellStart"/>
      <w:r w:rsidRPr="00125676">
        <w:t>Сера</w:t>
      </w:r>
      <w:r w:rsidRPr="00125676">
        <w:softHyphen/>
        <w:t>вин</w:t>
      </w:r>
      <w:proofErr w:type="spellEnd"/>
      <w:r w:rsidRPr="00125676">
        <w:t xml:space="preserve">. </w:t>
      </w:r>
      <w:r>
        <w:rPr>
          <w:bCs/>
        </w:rPr>
        <w:t>–</w:t>
      </w:r>
      <w:r>
        <w:t xml:space="preserve"> </w:t>
      </w:r>
      <w:proofErr w:type="gramStart"/>
      <w:r>
        <w:t xml:space="preserve">СПб </w:t>
      </w:r>
      <w:r w:rsidRPr="00125676">
        <w:t>:</w:t>
      </w:r>
      <w:proofErr w:type="gramEnd"/>
      <w:r w:rsidRPr="00125676">
        <w:t xml:space="preserve"> Питер, 2007. </w:t>
      </w:r>
      <w:r>
        <w:rPr>
          <w:bCs/>
        </w:rPr>
        <w:t>–</w:t>
      </w:r>
      <w:r w:rsidRPr="00125676">
        <w:t xml:space="preserve"> 240 с.</w:t>
      </w:r>
    </w:p>
    <w:p w:rsidR="002421A9" w:rsidRDefault="002421A9" w:rsidP="00B632A6">
      <w:pPr>
        <w:numPr>
          <w:ilvl w:val="0"/>
          <w:numId w:val="22"/>
        </w:numPr>
        <w:jc w:val="both"/>
      </w:pPr>
      <w:r>
        <w:rPr>
          <w:lang w:val="uk-UA"/>
        </w:rPr>
        <w:t xml:space="preserve">Виборчий кодекс України: </w:t>
      </w:r>
      <w:hyperlink r:id="rId13" w:anchor="Text" w:history="1">
        <w:r>
          <w:rPr>
            <w:rStyle w:val="a5"/>
          </w:rPr>
          <w:t>https://zakon.rada.gov.ua/laws/show/396-20#Text</w:t>
        </w:r>
      </w:hyperlink>
    </w:p>
    <w:p w:rsidR="00B632A6" w:rsidRPr="005615B5" w:rsidRDefault="00B632A6" w:rsidP="00B632A6">
      <w:pPr>
        <w:numPr>
          <w:ilvl w:val="0"/>
          <w:numId w:val="22"/>
        </w:numPr>
        <w:jc w:val="both"/>
      </w:pPr>
      <w:proofErr w:type="spellStart"/>
      <w:r w:rsidRPr="005615B5">
        <w:lastRenderedPageBreak/>
        <w:t>Володенков</w:t>
      </w:r>
      <w:proofErr w:type="spellEnd"/>
      <w:r w:rsidRPr="005615B5">
        <w:t xml:space="preserve"> С. Управление современными политическими кампаниями</w:t>
      </w:r>
      <w:r>
        <w:t>: у</w:t>
      </w:r>
      <w:r w:rsidRPr="005615B5">
        <w:t>чебное пособие</w:t>
      </w:r>
      <w:r>
        <w:t xml:space="preserve"> / С. </w:t>
      </w:r>
      <w:proofErr w:type="spellStart"/>
      <w:r>
        <w:t>Володенков</w:t>
      </w:r>
      <w:proofErr w:type="spellEnd"/>
      <w:r w:rsidRPr="005615B5">
        <w:t xml:space="preserve">. </w:t>
      </w:r>
      <w:r>
        <w:t xml:space="preserve">– </w:t>
      </w:r>
      <w:r w:rsidRPr="005615B5">
        <w:t>М.: Изд</w:t>
      </w:r>
      <w:r>
        <w:t>-</w:t>
      </w:r>
      <w:r w:rsidRPr="005615B5">
        <w:t>во Московского университета, 2012</w:t>
      </w:r>
      <w:r>
        <w:t>. – 312 с.</w:t>
      </w:r>
    </w:p>
    <w:p w:rsidR="00B632A6" w:rsidRDefault="00B632A6" w:rsidP="00B632A6">
      <w:pPr>
        <w:numPr>
          <w:ilvl w:val="0"/>
          <w:numId w:val="22"/>
        </w:numPr>
        <w:jc w:val="both"/>
      </w:pPr>
      <w:hyperlink r:id="rId14" w:history="1">
        <w:proofErr w:type="spellStart"/>
        <w:r w:rsidRPr="005615B5">
          <w:t>Душин</w:t>
        </w:r>
        <w:proofErr w:type="spellEnd"/>
        <w:r w:rsidRPr="005615B5">
          <w:t xml:space="preserve"> И.</w:t>
        </w:r>
      </w:hyperlink>
      <w:r w:rsidRPr="005615B5">
        <w:t xml:space="preserve"> Выборы: технологии избирательных кампаний / </w:t>
      </w:r>
      <w:hyperlink r:id="rId15" w:history="1">
        <w:r w:rsidRPr="005615B5">
          <w:t xml:space="preserve">И. </w:t>
        </w:r>
        <w:proofErr w:type="spellStart"/>
        <w:r w:rsidRPr="005615B5">
          <w:t>Душин</w:t>
        </w:r>
        <w:proofErr w:type="spellEnd"/>
      </w:hyperlink>
      <w:r w:rsidRPr="005615B5">
        <w:t xml:space="preserve">, </w:t>
      </w:r>
      <w:hyperlink r:id="rId16" w:history="1">
        <w:r w:rsidRPr="005615B5">
          <w:t>А. </w:t>
        </w:r>
        <w:proofErr w:type="spellStart"/>
        <w:r w:rsidRPr="005615B5">
          <w:t>Сысун</w:t>
        </w:r>
        <w:proofErr w:type="spellEnd"/>
      </w:hyperlink>
      <w:r w:rsidRPr="005615B5">
        <w:t xml:space="preserve">, </w:t>
      </w:r>
      <w:hyperlink r:id="rId17" w:history="1">
        <w:r w:rsidRPr="005615B5">
          <w:t>Б. Ложкин</w:t>
        </w:r>
      </w:hyperlink>
      <w:r w:rsidRPr="005615B5">
        <w:t xml:space="preserve">. – </w:t>
      </w:r>
      <w:proofErr w:type="gramStart"/>
      <w:r w:rsidRPr="005615B5">
        <w:t>Х</w:t>
      </w:r>
      <w:r>
        <w:t xml:space="preserve">. </w:t>
      </w:r>
      <w:r w:rsidRPr="005615B5">
        <w:t>:</w:t>
      </w:r>
      <w:proofErr w:type="gramEnd"/>
      <w:r w:rsidRPr="005615B5">
        <w:t xml:space="preserve"> </w:t>
      </w:r>
      <w:proofErr w:type="spellStart"/>
      <w:r w:rsidRPr="005615B5">
        <w:t>Каравела</w:t>
      </w:r>
      <w:proofErr w:type="spellEnd"/>
      <w:r w:rsidRPr="005615B5">
        <w:t>-РА, 1998. – 153 с.</w:t>
      </w:r>
    </w:p>
    <w:p w:rsidR="002421A9" w:rsidRDefault="002421A9" w:rsidP="002421A9">
      <w:pPr>
        <w:numPr>
          <w:ilvl w:val="0"/>
          <w:numId w:val="22"/>
        </w:numPr>
        <w:jc w:val="both"/>
        <w:rPr>
          <w:rStyle w:val="a5"/>
        </w:rPr>
      </w:pPr>
      <w:r w:rsidRPr="005615B5">
        <w:t xml:space="preserve">Закон </w:t>
      </w:r>
      <w:proofErr w:type="spellStart"/>
      <w:r w:rsidRPr="005615B5">
        <w:t>України</w:t>
      </w:r>
      <w:proofErr w:type="spellEnd"/>
      <w:r w:rsidRPr="005615B5">
        <w:t xml:space="preserve"> </w:t>
      </w:r>
      <w:r>
        <w:t xml:space="preserve">«Про </w:t>
      </w:r>
      <w:proofErr w:type="spellStart"/>
      <w:r>
        <w:t>вибори</w:t>
      </w:r>
      <w:proofErr w:type="spellEnd"/>
      <w:r>
        <w:t xml:space="preserve"> </w:t>
      </w:r>
      <w:proofErr w:type="spellStart"/>
      <w:r>
        <w:t>Народних</w:t>
      </w:r>
      <w:proofErr w:type="spellEnd"/>
      <w:r>
        <w:t xml:space="preserve"> </w:t>
      </w:r>
      <w:proofErr w:type="spellStart"/>
      <w:r>
        <w:t>депутатів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» / Режим доступу: </w:t>
      </w:r>
      <w:hyperlink r:id="rId18" w:history="1">
        <w:r w:rsidRPr="00EB5DEA">
          <w:rPr>
            <w:rStyle w:val="a5"/>
          </w:rPr>
          <w:t>http://zakon2.rada.gov.ua/laws/show/4061-17</w:t>
        </w:r>
      </w:hyperlink>
    </w:p>
    <w:p w:rsidR="002421A9" w:rsidRPr="001E4403" w:rsidRDefault="002421A9" w:rsidP="002421A9">
      <w:pPr>
        <w:numPr>
          <w:ilvl w:val="0"/>
          <w:numId w:val="22"/>
        </w:numPr>
        <w:jc w:val="both"/>
        <w:rPr>
          <w:rStyle w:val="a5"/>
        </w:rPr>
      </w:pPr>
      <w:r>
        <w:t xml:space="preserve">Закон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місцеві</w:t>
      </w:r>
      <w:proofErr w:type="spellEnd"/>
      <w:r>
        <w:t xml:space="preserve"> </w:t>
      </w:r>
      <w:proofErr w:type="spellStart"/>
      <w:r>
        <w:t>вибори</w:t>
      </w:r>
      <w:proofErr w:type="spellEnd"/>
      <w:r>
        <w:t xml:space="preserve">» / Режим доступу: </w:t>
      </w:r>
      <w:hyperlink r:id="rId19" w:history="1">
        <w:r w:rsidRPr="00EB5DEA">
          <w:rPr>
            <w:rStyle w:val="a5"/>
          </w:rPr>
          <w:t>http://zakon3.rada.gov.ua/laws/show/595-19</w:t>
        </w:r>
      </w:hyperlink>
    </w:p>
    <w:p w:rsidR="00B632A6" w:rsidRDefault="00B632A6" w:rsidP="00B632A6">
      <w:pPr>
        <w:numPr>
          <w:ilvl w:val="0"/>
          <w:numId w:val="22"/>
        </w:numPr>
        <w:jc w:val="both"/>
      </w:pPr>
      <w:proofErr w:type="spellStart"/>
      <w:r>
        <w:t>Королько</w:t>
      </w:r>
      <w:proofErr w:type="spellEnd"/>
      <w:r>
        <w:t xml:space="preserve"> В. Г. Секреты предвыборной </w:t>
      </w:r>
      <w:proofErr w:type="gramStart"/>
      <w:r>
        <w:t>борьбы :</w:t>
      </w:r>
      <w:proofErr w:type="gramEnd"/>
      <w:r>
        <w:t xml:space="preserve"> пособие для кандидатов в депутаты и руководителей избирательных штабов / В. Г. </w:t>
      </w:r>
      <w:proofErr w:type="spellStart"/>
      <w:r>
        <w:t>Королько</w:t>
      </w:r>
      <w:proofErr w:type="spellEnd"/>
      <w:r>
        <w:t xml:space="preserve">. – </w:t>
      </w:r>
      <w:proofErr w:type="gramStart"/>
      <w:r>
        <w:t>К. :</w:t>
      </w:r>
      <w:proofErr w:type="gramEnd"/>
      <w:r>
        <w:t xml:space="preserve"> </w:t>
      </w:r>
      <w:proofErr w:type="spellStart"/>
      <w:r>
        <w:t>Держкомстат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, 2001. – 106 с.</w:t>
      </w:r>
    </w:p>
    <w:p w:rsidR="00B632A6" w:rsidRPr="005615B5" w:rsidRDefault="00B632A6" w:rsidP="00B632A6">
      <w:pPr>
        <w:numPr>
          <w:ilvl w:val="0"/>
          <w:numId w:val="22"/>
        </w:numPr>
        <w:jc w:val="both"/>
      </w:pPr>
      <w:proofErr w:type="spellStart"/>
      <w:r w:rsidRPr="005615B5">
        <w:t>Куліш</w:t>
      </w:r>
      <w:proofErr w:type="spellEnd"/>
      <w:r w:rsidRPr="005615B5">
        <w:t xml:space="preserve"> А. </w:t>
      </w:r>
      <w:proofErr w:type="spellStart"/>
      <w:r w:rsidRPr="005615B5">
        <w:t>Вибори</w:t>
      </w:r>
      <w:proofErr w:type="spellEnd"/>
      <w:r w:rsidRPr="005615B5">
        <w:t xml:space="preserve">, </w:t>
      </w:r>
      <w:proofErr w:type="spellStart"/>
      <w:r w:rsidRPr="005615B5">
        <w:t>агітація</w:t>
      </w:r>
      <w:proofErr w:type="spellEnd"/>
      <w:r w:rsidRPr="005615B5">
        <w:t xml:space="preserve">, </w:t>
      </w:r>
      <w:proofErr w:type="spellStart"/>
      <w:r w:rsidRPr="005615B5">
        <w:t>медіа</w:t>
      </w:r>
      <w:proofErr w:type="spellEnd"/>
      <w:r w:rsidRPr="005615B5">
        <w:t xml:space="preserve">: </w:t>
      </w:r>
      <w:proofErr w:type="spellStart"/>
      <w:r w:rsidRPr="005615B5">
        <w:t>практичні</w:t>
      </w:r>
      <w:proofErr w:type="spellEnd"/>
      <w:r w:rsidRPr="005615B5">
        <w:t xml:space="preserve"> </w:t>
      </w:r>
      <w:proofErr w:type="spellStart"/>
      <w:r w:rsidRPr="005615B5">
        <w:t>поради</w:t>
      </w:r>
      <w:proofErr w:type="spellEnd"/>
      <w:r w:rsidRPr="005615B5">
        <w:t xml:space="preserve"> </w:t>
      </w:r>
      <w:proofErr w:type="spellStart"/>
      <w:r>
        <w:t>керівникам</w:t>
      </w:r>
      <w:proofErr w:type="spellEnd"/>
      <w:r>
        <w:t xml:space="preserve"> </w:t>
      </w:r>
      <w:proofErr w:type="spellStart"/>
      <w:r>
        <w:t>виборчих</w:t>
      </w:r>
      <w:proofErr w:type="spellEnd"/>
      <w:r>
        <w:t xml:space="preserve"> </w:t>
      </w:r>
      <w:proofErr w:type="spellStart"/>
      <w:r>
        <w:t>штабів</w:t>
      </w:r>
      <w:proofErr w:type="spellEnd"/>
      <w:r>
        <w:t xml:space="preserve"> / А. </w:t>
      </w:r>
      <w:proofErr w:type="spellStart"/>
      <w:r w:rsidRPr="005615B5">
        <w:t>Куліш</w:t>
      </w:r>
      <w:proofErr w:type="spellEnd"/>
      <w:r w:rsidRPr="005615B5">
        <w:t xml:space="preserve">, Н. </w:t>
      </w:r>
      <w:proofErr w:type="spellStart"/>
      <w:r w:rsidRPr="005615B5">
        <w:t>Самолевська</w:t>
      </w:r>
      <w:proofErr w:type="spellEnd"/>
      <w:r w:rsidRPr="005615B5">
        <w:t xml:space="preserve">. – </w:t>
      </w:r>
      <w:proofErr w:type="spellStart"/>
      <w:r w:rsidRPr="005615B5">
        <w:t>Київ</w:t>
      </w:r>
      <w:proofErr w:type="spellEnd"/>
      <w:r w:rsidRPr="005615B5">
        <w:t xml:space="preserve">: </w:t>
      </w:r>
      <w:proofErr w:type="spellStart"/>
      <w:r w:rsidRPr="005615B5">
        <w:t>Незадежна</w:t>
      </w:r>
      <w:proofErr w:type="spellEnd"/>
      <w:r w:rsidRPr="005615B5">
        <w:t xml:space="preserve"> </w:t>
      </w:r>
      <w:proofErr w:type="spellStart"/>
      <w:r w:rsidRPr="005615B5">
        <w:t>громадська</w:t>
      </w:r>
      <w:proofErr w:type="spellEnd"/>
      <w:r w:rsidRPr="005615B5">
        <w:t xml:space="preserve"> PR-мережа </w:t>
      </w:r>
      <w:proofErr w:type="spellStart"/>
      <w:r w:rsidRPr="005615B5">
        <w:t>України</w:t>
      </w:r>
      <w:proofErr w:type="spellEnd"/>
      <w:r w:rsidRPr="005615B5">
        <w:t>, 2006. – 268 с.</w:t>
      </w:r>
    </w:p>
    <w:p w:rsidR="00B632A6" w:rsidRPr="00B632A6" w:rsidRDefault="00B632A6" w:rsidP="00B632A6">
      <w:pPr>
        <w:numPr>
          <w:ilvl w:val="0"/>
          <w:numId w:val="22"/>
        </w:numPr>
        <w:jc w:val="both"/>
        <w:rPr>
          <w:spacing w:val="-6"/>
          <w:lang w:val="uk-UA"/>
        </w:rPr>
      </w:pPr>
      <w:r w:rsidRPr="00B632A6">
        <w:rPr>
          <w:lang w:val="uk-UA"/>
        </w:rPr>
        <w:t xml:space="preserve">Курбан О. В. Діагностика та моделювання </w:t>
      </w:r>
      <w:r>
        <w:t>PR</w:t>
      </w:r>
      <w:r w:rsidRPr="00B632A6">
        <w:rPr>
          <w:lang w:val="uk-UA"/>
        </w:rPr>
        <w:t xml:space="preserve">-процесів : монографія / О. В. Курбан; Київ. </w:t>
      </w:r>
      <w:proofErr w:type="spellStart"/>
      <w:r w:rsidRPr="00B632A6">
        <w:rPr>
          <w:lang w:val="uk-UA"/>
        </w:rPr>
        <w:t>нац</w:t>
      </w:r>
      <w:proofErr w:type="spellEnd"/>
      <w:r w:rsidRPr="00B632A6">
        <w:rPr>
          <w:lang w:val="uk-UA"/>
        </w:rPr>
        <w:t xml:space="preserve">. ун-т культури і мистецтв. – К. : </w:t>
      </w:r>
      <w:proofErr w:type="spellStart"/>
      <w:r w:rsidRPr="00B632A6">
        <w:rPr>
          <w:lang w:val="uk-UA"/>
        </w:rPr>
        <w:t>Укр</w:t>
      </w:r>
      <w:proofErr w:type="spellEnd"/>
      <w:r w:rsidRPr="00B632A6">
        <w:rPr>
          <w:lang w:val="uk-UA"/>
        </w:rPr>
        <w:t>. конфедерація журналістів, 2012. – 159 с.</w:t>
      </w:r>
    </w:p>
    <w:p w:rsidR="00B632A6" w:rsidRPr="00C55E06" w:rsidRDefault="00B632A6" w:rsidP="00B632A6">
      <w:pPr>
        <w:numPr>
          <w:ilvl w:val="0"/>
          <w:numId w:val="22"/>
        </w:numPr>
        <w:jc w:val="both"/>
      </w:pPr>
      <w:proofErr w:type="spellStart"/>
      <w:r w:rsidRPr="00C55E06">
        <w:t>Мокан</w:t>
      </w:r>
      <w:proofErr w:type="spellEnd"/>
      <w:r w:rsidRPr="00C55E06">
        <w:t xml:space="preserve"> В. </w:t>
      </w:r>
      <w:proofErr w:type="spellStart"/>
      <w:r w:rsidRPr="00C55E06">
        <w:t>Ефективність</w:t>
      </w:r>
      <w:proofErr w:type="spellEnd"/>
      <w:r w:rsidRPr="00C55E06">
        <w:t xml:space="preserve"> </w:t>
      </w:r>
      <w:proofErr w:type="spellStart"/>
      <w:r w:rsidRPr="00C55E06">
        <w:t>виборчих</w:t>
      </w:r>
      <w:proofErr w:type="spellEnd"/>
      <w:r w:rsidRPr="00C55E06">
        <w:t xml:space="preserve"> </w:t>
      </w:r>
      <w:proofErr w:type="spellStart"/>
      <w:r w:rsidRPr="00C55E06">
        <w:t>технологій</w:t>
      </w:r>
      <w:proofErr w:type="spellEnd"/>
      <w:r w:rsidRPr="00C55E06">
        <w:t xml:space="preserve"> та </w:t>
      </w:r>
      <w:proofErr w:type="spellStart"/>
      <w:r w:rsidRPr="00C55E06">
        <w:t>їх</w:t>
      </w:r>
      <w:proofErr w:type="spellEnd"/>
      <w:r w:rsidRPr="00C55E06">
        <w:t xml:space="preserve"> </w:t>
      </w:r>
      <w:proofErr w:type="spellStart"/>
      <w:r w:rsidRPr="00C55E06">
        <w:t>ресурсне</w:t>
      </w:r>
      <w:proofErr w:type="spellEnd"/>
      <w:r w:rsidRPr="00C55E06">
        <w:t xml:space="preserve"> </w:t>
      </w:r>
      <w:proofErr w:type="spellStart"/>
      <w:r w:rsidRPr="00C55E06">
        <w:t>забезпечення</w:t>
      </w:r>
      <w:proofErr w:type="spellEnd"/>
      <w:r w:rsidRPr="00C55E06">
        <w:t xml:space="preserve"> [</w:t>
      </w:r>
      <w:proofErr w:type="spellStart"/>
      <w:r w:rsidRPr="00C55E06">
        <w:t>Електронний</w:t>
      </w:r>
      <w:proofErr w:type="spellEnd"/>
      <w:r w:rsidRPr="00C55E06">
        <w:t xml:space="preserve"> ресурс] / В. </w:t>
      </w:r>
      <w:proofErr w:type="spellStart"/>
      <w:r w:rsidRPr="00C55E06">
        <w:t>Мокан</w:t>
      </w:r>
      <w:proofErr w:type="spellEnd"/>
      <w:r w:rsidRPr="00C55E06">
        <w:t>. – Режим доступу</w:t>
      </w:r>
      <w:r>
        <w:t xml:space="preserve"> </w:t>
      </w:r>
      <w:r w:rsidRPr="00C55E06">
        <w:t xml:space="preserve">: </w:t>
      </w:r>
      <w:hyperlink r:id="rId20" w:history="1">
        <w:r w:rsidRPr="00C55E06">
          <w:rPr>
            <w:rStyle w:val="a5"/>
          </w:rPr>
          <w:t>http://upgroup.org.ua/efektivnist-viborchih-tehnologiy-ta-yih-resursne-zabezpechennya/</w:t>
        </w:r>
      </w:hyperlink>
    </w:p>
    <w:p w:rsidR="00B632A6" w:rsidRDefault="00B632A6" w:rsidP="00B632A6">
      <w:pPr>
        <w:numPr>
          <w:ilvl w:val="0"/>
          <w:numId w:val="22"/>
        </w:numPr>
        <w:jc w:val="both"/>
      </w:pPr>
      <w:proofErr w:type="spellStart"/>
      <w:r w:rsidRPr="004A1F58">
        <w:t>Поліщук</w:t>
      </w:r>
      <w:proofErr w:type="spellEnd"/>
      <w:r w:rsidRPr="004A1F58">
        <w:t xml:space="preserve"> І. О. </w:t>
      </w:r>
      <w:proofErr w:type="spellStart"/>
      <w:r w:rsidRPr="004A1F58">
        <w:t>Виборчі</w:t>
      </w:r>
      <w:proofErr w:type="spellEnd"/>
      <w:r w:rsidRPr="004A1F58">
        <w:t xml:space="preserve"> </w:t>
      </w:r>
      <w:proofErr w:type="spellStart"/>
      <w:r w:rsidRPr="004A1F58">
        <w:t>технології</w:t>
      </w:r>
      <w:proofErr w:type="spellEnd"/>
      <w:r w:rsidRPr="004A1F58">
        <w:t xml:space="preserve">: </w:t>
      </w:r>
      <w:proofErr w:type="spellStart"/>
      <w:r w:rsidRPr="004A1F58">
        <w:t>Сутність</w:t>
      </w:r>
      <w:proofErr w:type="spellEnd"/>
      <w:r w:rsidRPr="004A1F58">
        <w:t xml:space="preserve"> та </w:t>
      </w:r>
      <w:proofErr w:type="spellStart"/>
      <w:r w:rsidRPr="004A1F58">
        <w:t>різновиди</w:t>
      </w:r>
      <w:proofErr w:type="spellEnd"/>
      <w:r w:rsidRPr="004A1F58">
        <w:t xml:space="preserve"> / І. О. </w:t>
      </w:r>
      <w:proofErr w:type="spellStart"/>
      <w:r w:rsidRPr="004A1F58">
        <w:t>Поліщук</w:t>
      </w:r>
      <w:proofErr w:type="spellEnd"/>
      <w:r w:rsidRPr="004A1F58">
        <w:t xml:space="preserve"> // </w:t>
      </w:r>
      <w:proofErr w:type="spellStart"/>
      <w:r w:rsidRPr="004A1F58">
        <w:t>Вісник</w:t>
      </w:r>
      <w:proofErr w:type="spellEnd"/>
      <w:r w:rsidRPr="004A1F58">
        <w:t xml:space="preserve"> </w:t>
      </w:r>
      <w:proofErr w:type="spellStart"/>
      <w:r w:rsidRPr="004A1F58">
        <w:t>Національного</w:t>
      </w:r>
      <w:proofErr w:type="spellEnd"/>
      <w:r w:rsidRPr="004A1F58">
        <w:t xml:space="preserve"> </w:t>
      </w:r>
      <w:proofErr w:type="spellStart"/>
      <w:r w:rsidRPr="004A1F58">
        <w:t>університету</w:t>
      </w:r>
      <w:proofErr w:type="spellEnd"/>
      <w:r w:rsidRPr="004A1F58">
        <w:t xml:space="preserve"> «</w:t>
      </w:r>
      <w:proofErr w:type="spellStart"/>
      <w:r w:rsidRPr="004A1F58">
        <w:t>Юридична</w:t>
      </w:r>
      <w:proofErr w:type="spellEnd"/>
      <w:r w:rsidRPr="004A1F58">
        <w:t xml:space="preserve"> </w:t>
      </w:r>
      <w:proofErr w:type="spellStart"/>
      <w:r w:rsidRPr="004A1F58">
        <w:t>академія</w:t>
      </w:r>
      <w:proofErr w:type="spellEnd"/>
      <w:r w:rsidRPr="004A1F58">
        <w:t xml:space="preserve"> </w:t>
      </w:r>
      <w:proofErr w:type="spellStart"/>
      <w:r w:rsidRPr="004A1F58">
        <w:t>України</w:t>
      </w:r>
      <w:proofErr w:type="spellEnd"/>
      <w:r w:rsidRPr="004A1F58">
        <w:t xml:space="preserve"> </w:t>
      </w:r>
      <w:proofErr w:type="spellStart"/>
      <w:r w:rsidRPr="004A1F58">
        <w:t>імені</w:t>
      </w:r>
      <w:proofErr w:type="spellEnd"/>
      <w:r w:rsidRPr="004A1F58">
        <w:t xml:space="preserve"> Ярослава Мудрого». – 2015. – № 4 (27). – С. 106–112.</w:t>
      </w:r>
    </w:p>
    <w:p w:rsidR="00B632A6" w:rsidRPr="005615B5" w:rsidRDefault="00B632A6" w:rsidP="00B632A6">
      <w:pPr>
        <w:numPr>
          <w:ilvl w:val="0"/>
          <w:numId w:val="22"/>
        </w:numPr>
        <w:jc w:val="both"/>
      </w:pPr>
      <w:r w:rsidRPr="005615B5">
        <w:t>Политическое консультирование</w:t>
      </w:r>
      <w:r>
        <w:t xml:space="preserve"> / </w:t>
      </w:r>
      <w:r w:rsidRPr="005615B5">
        <w:t>Под ред</w:t>
      </w:r>
      <w:r>
        <w:t xml:space="preserve">. </w:t>
      </w:r>
      <w:r w:rsidRPr="005615B5">
        <w:t>Е.В. Егоровой-</w:t>
      </w:r>
      <w:proofErr w:type="spellStart"/>
      <w:r w:rsidRPr="005615B5">
        <w:t>Гантман</w:t>
      </w:r>
      <w:proofErr w:type="spellEnd"/>
      <w:r>
        <w:t xml:space="preserve">, </w:t>
      </w:r>
      <w:r w:rsidRPr="005615B5">
        <w:t xml:space="preserve">И.Е. </w:t>
      </w:r>
      <w:proofErr w:type="spellStart"/>
      <w:r w:rsidRPr="005615B5">
        <w:t>Минтусова</w:t>
      </w:r>
      <w:proofErr w:type="spellEnd"/>
      <w:r>
        <w:t>; 2 изд.</w:t>
      </w:r>
      <w:r w:rsidRPr="005615B5">
        <w:t xml:space="preserve"> – М.: </w:t>
      </w:r>
      <w:proofErr w:type="spellStart"/>
      <w:r w:rsidRPr="005615B5">
        <w:t>Никколо</w:t>
      </w:r>
      <w:proofErr w:type="spellEnd"/>
      <w:r w:rsidRPr="005615B5">
        <w:t>-Медиа, 2002. – 471 с.</w:t>
      </w:r>
    </w:p>
    <w:p w:rsidR="00B632A6" w:rsidRDefault="00B632A6" w:rsidP="00B632A6">
      <w:pPr>
        <w:numPr>
          <w:ilvl w:val="0"/>
          <w:numId w:val="22"/>
        </w:numPr>
        <w:jc w:val="both"/>
      </w:pPr>
      <w:proofErr w:type="spellStart"/>
      <w:r w:rsidRPr="00E9511F">
        <w:t>Почепцов</w:t>
      </w:r>
      <w:proofErr w:type="spellEnd"/>
      <w:r w:rsidRPr="00E9511F">
        <w:t xml:space="preserve"> Г. Паблик </w:t>
      </w:r>
      <w:proofErr w:type="spellStart"/>
      <w:r w:rsidRPr="00E9511F">
        <w:t>р</w:t>
      </w:r>
      <w:r>
        <w:t>илейшнз</w:t>
      </w:r>
      <w:proofErr w:type="spellEnd"/>
      <w:r>
        <w:t xml:space="preserve"> для профессионалов / Г. </w:t>
      </w:r>
      <w:proofErr w:type="spellStart"/>
      <w:r>
        <w:t>Почепцов</w:t>
      </w:r>
      <w:proofErr w:type="spellEnd"/>
      <w:r>
        <w:t>.</w:t>
      </w:r>
      <w:r w:rsidRPr="00E9511F">
        <w:t xml:space="preserve"> – </w:t>
      </w:r>
      <w:proofErr w:type="gramStart"/>
      <w:r w:rsidRPr="00E9511F">
        <w:t>М.</w:t>
      </w:r>
      <w:r>
        <w:t xml:space="preserve"> </w:t>
      </w:r>
      <w:r w:rsidRPr="00E9511F">
        <w:t>:</w:t>
      </w:r>
      <w:proofErr w:type="gramEnd"/>
      <w:r w:rsidRPr="00E9511F">
        <w:t xml:space="preserve"> «</w:t>
      </w:r>
      <w:proofErr w:type="spellStart"/>
      <w:r w:rsidRPr="00E9511F">
        <w:t>Рефл</w:t>
      </w:r>
      <w:proofErr w:type="spellEnd"/>
      <w:r w:rsidRPr="00E9511F">
        <w:t>-бук», «</w:t>
      </w:r>
      <w:proofErr w:type="spellStart"/>
      <w:r w:rsidRPr="00E9511F">
        <w:t>Ваклер</w:t>
      </w:r>
      <w:proofErr w:type="spellEnd"/>
      <w:r w:rsidRPr="00E9511F">
        <w:t>», 2000. – 624 с.</w:t>
      </w:r>
    </w:p>
    <w:p w:rsidR="004F54AD" w:rsidRDefault="004F54AD" w:rsidP="004F54AD">
      <w:pPr>
        <w:numPr>
          <w:ilvl w:val="0"/>
          <w:numId w:val="22"/>
        </w:numPr>
        <w:jc w:val="both"/>
        <w:rPr>
          <w:rStyle w:val="a5"/>
        </w:rPr>
      </w:pPr>
      <w:r>
        <w:t xml:space="preserve">Сайт </w:t>
      </w:r>
      <w:proofErr w:type="spellStart"/>
      <w:r>
        <w:t>Центральної</w:t>
      </w:r>
      <w:proofErr w:type="spellEnd"/>
      <w:r>
        <w:t xml:space="preserve"> </w:t>
      </w:r>
      <w:proofErr w:type="spellStart"/>
      <w:r>
        <w:t>виборчої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/ Режим доступу: </w:t>
      </w:r>
      <w:hyperlink r:id="rId21" w:history="1">
        <w:r w:rsidRPr="00EB5DEA">
          <w:rPr>
            <w:rStyle w:val="a5"/>
          </w:rPr>
          <w:t>http://www.cvk.gov.ua/</w:t>
        </w:r>
      </w:hyperlink>
    </w:p>
    <w:p w:rsidR="00B632A6" w:rsidRDefault="00B632A6" w:rsidP="00B632A6">
      <w:pPr>
        <w:numPr>
          <w:ilvl w:val="0"/>
          <w:numId w:val="22"/>
        </w:numPr>
        <w:jc w:val="both"/>
      </w:pPr>
      <w:proofErr w:type="spellStart"/>
      <w:r w:rsidRPr="005615B5">
        <w:t>Фаер</w:t>
      </w:r>
      <w:proofErr w:type="spellEnd"/>
      <w:r w:rsidRPr="005615B5">
        <w:t xml:space="preserve"> С. Приемы, стратегии и тактики предвыборной борьбы PR-секреты общественных отношений. «Ловушки» в конкурентной борьбе. Механизмы политической карьеры. — Санкт-Петербург: Изд-во «Стольный град», 1998. </w:t>
      </w:r>
      <w:r>
        <w:t>–</w:t>
      </w:r>
      <w:r w:rsidRPr="005615B5">
        <w:t xml:space="preserve"> 136 с.</w:t>
      </w:r>
    </w:p>
    <w:p w:rsidR="00B632A6" w:rsidRDefault="00B632A6" w:rsidP="00B632A6">
      <w:pPr>
        <w:ind w:left="360"/>
        <w:jc w:val="both"/>
      </w:pPr>
    </w:p>
    <w:p w:rsidR="00B33389" w:rsidRPr="00B33389" w:rsidRDefault="009067EF" w:rsidP="00B33389">
      <w:pPr>
        <w:jc w:val="both"/>
        <w:rPr>
          <w:b/>
          <w:sz w:val="26"/>
          <w:szCs w:val="26"/>
          <w:lang w:val="uk-UA"/>
        </w:rPr>
      </w:pPr>
      <w:r w:rsidRPr="00A70FB6">
        <w:rPr>
          <w:b/>
          <w:sz w:val="26"/>
          <w:szCs w:val="26"/>
          <w:lang w:val="uk-UA"/>
        </w:rPr>
        <w:t xml:space="preserve">Завдання 8. </w:t>
      </w:r>
      <w:r w:rsidR="00B33389" w:rsidRPr="00B33389">
        <w:rPr>
          <w:b/>
          <w:sz w:val="26"/>
          <w:szCs w:val="26"/>
          <w:lang w:val="uk-UA"/>
        </w:rPr>
        <w:t xml:space="preserve">На </w:t>
      </w:r>
      <w:proofErr w:type="spellStart"/>
      <w:r w:rsidR="00B33389" w:rsidRPr="00B33389">
        <w:rPr>
          <w:b/>
          <w:sz w:val="26"/>
          <w:szCs w:val="26"/>
          <w:lang w:val="uk-UA"/>
        </w:rPr>
        <w:t>основі</w:t>
      </w:r>
      <w:proofErr w:type="spellEnd"/>
      <w:r w:rsidR="00B33389" w:rsidRPr="00B33389">
        <w:rPr>
          <w:b/>
          <w:sz w:val="26"/>
          <w:szCs w:val="26"/>
          <w:lang w:val="uk-UA"/>
        </w:rPr>
        <w:t xml:space="preserve"> </w:t>
      </w:r>
      <w:proofErr w:type="spellStart"/>
      <w:r w:rsidR="00B33389" w:rsidRPr="00B33389">
        <w:rPr>
          <w:b/>
          <w:sz w:val="26"/>
          <w:szCs w:val="26"/>
          <w:lang w:val="uk-UA"/>
        </w:rPr>
        <w:t>прочитаного</w:t>
      </w:r>
      <w:proofErr w:type="spellEnd"/>
      <w:r w:rsidR="00B33389" w:rsidRPr="00B33389">
        <w:rPr>
          <w:b/>
          <w:sz w:val="26"/>
          <w:szCs w:val="26"/>
          <w:lang w:val="uk-UA"/>
        </w:rPr>
        <w:t xml:space="preserve"> </w:t>
      </w:r>
      <w:proofErr w:type="spellStart"/>
      <w:r w:rsidR="00B33389" w:rsidRPr="00B33389">
        <w:rPr>
          <w:b/>
          <w:sz w:val="26"/>
          <w:szCs w:val="26"/>
          <w:lang w:val="uk-UA"/>
        </w:rPr>
        <w:t>твору</w:t>
      </w:r>
      <w:proofErr w:type="spellEnd"/>
      <w:r w:rsidR="00B33389" w:rsidRPr="00B33389">
        <w:rPr>
          <w:b/>
          <w:sz w:val="26"/>
          <w:szCs w:val="26"/>
          <w:lang w:val="uk-UA"/>
        </w:rPr>
        <w:t xml:space="preserve"> Б. </w:t>
      </w:r>
      <w:proofErr w:type="spellStart"/>
      <w:r w:rsidR="00B33389" w:rsidRPr="00B33389">
        <w:rPr>
          <w:b/>
          <w:sz w:val="26"/>
          <w:szCs w:val="26"/>
          <w:lang w:val="uk-UA"/>
        </w:rPr>
        <w:t>Сотніков</w:t>
      </w:r>
      <w:proofErr w:type="spellEnd"/>
      <w:r w:rsidR="00B33389" w:rsidRPr="00B33389">
        <w:rPr>
          <w:b/>
          <w:sz w:val="26"/>
          <w:szCs w:val="26"/>
          <w:lang w:val="uk-UA"/>
        </w:rPr>
        <w:t xml:space="preserve"> «</w:t>
      </w:r>
      <w:proofErr w:type="spellStart"/>
      <w:r w:rsidR="00B33389" w:rsidRPr="00B33389">
        <w:rPr>
          <w:b/>
          <w:sz w:val="26"/>
          <w:szCs w:val="26"/>
          <w:lang w:val="uk-UA"/>
        </w:rPr>
        <w:t>Тиждень</w:t>
      </w:r>
      <w:proofErr w:type="spellEnd"/>
      <w:r w:rsidR="00B33389" w:rsidRPr="00B33389">
        <w:rPr>
          <w:b/>
          <w:sz w:val="26"/>
          <w:szCs w:val="26"/>
          <w:lang w:val="uk-UA"/>
        </w:rPr>
        <w:t xml:space="preserve"> </w:t>
      </w:r>
      <w:proofErr w:type="spellStart"/>
      <w:r w:rsidR="00B33389" w:rsidRPr="00B33389">
        <w:rPr>
          <w:b/>
          <w:sz w:val="26"/>
          <w:szCs w:val="26"/>
          <w:lang w:val="uk-UA"/>
        </w:rPr>
        <w:t>хазяїна</w:t>
      </w:r>
      <w:proofErr w:type="spellEnd"/>
      <w:r w:rsidR="00B33389" w:rsidRPr="00B33389">
        <w:rPr>
          <w:b/>
          <w:sz w:val="26"/>
          <w:szCs w:val="26"/>
          <w:lang w:val="uk-UA"/>
        </w:rPr>
        <w:t>» (з циклу «</w:t>
      </w:r>
      <w:proofErr w:type="spellStart"/>
      <w:r w:rsidR="00B33389" w:rsidRPr="00B33389">
        <w:rPr>
          <w:b/>
          <w:sz w:val="26"/>
          <w:szCs w:val="26"/>
          <w:lang w:val="uk-UA"/>
        </w:rPr>
        <w:t>Заборонні</w:t>
      </w:r>
      <w:proofErr w:type="spellEnd"/>
      <w:r w:rsidR="00B33389" w:rsidRPr="00B33389">
        <w:rPr>
          <w:b/>
          <w:sz w:val="26"/>
          <w:szCs w:val="26"/>
          <w:lang w:val="uk-UA"/>
        </w:rPr>
        <w:t xml:space="preserve"> </w:t>
      </w:r>
      <w:proofErr w:type="spellStart"/>
      <w:r w:rsidR="00B33389" w:rsidRPr="00B33389">
        <w:rPr>
          <w:b/>
          <w:sz w:val="26"/>
          <w:szCs w:val="26"/>
          <w:lang w:val="uk-UA"/>
        </w:rPr>
        <w:t>повісті</w:t>
      </w:r>
      <w:proofErr w:type="spellEnd"/>
      <w:r w:rsidR="00B33389" w:rsidRPr="00B33389">
        <w:rPr>
          <w:b/>
          <w:sz w:val="26"/>
          <w:szCs w:val="26"/>
          <w:lang w:val="uk-UA"/>
        </w:rPr>
        <w:t xml:space="preserve">») </w:t>
      </w:r>
      <w:proofErr w:type="spellStart"/>
      <w:r w:rsidR="00B33389" w:rsidRPr="00B33389">
        <w:rPr>
          <w:b/>
          <w:sz w:val="26"/>
          <w:szCs w:val="26"/>
          <w:lang w:val="uk-UA"/>
        </w:rPr>
        <w:t>опишіть</w:t>
      </w:r>
      <w:proofErr w:type="spellEnd"/>
      <w:r w:rsidR="00B33389" w:rsidRPr="00B33389">
        <w:rPr>
          <w:b/>
          <w:sz w:val="26"/>
          <w:szCs w:val="26"/>
          <w:lang w:val="uk-UA"/>
        </w:rPr>
        <w:t xml:space="preserve">, </w:t>
      </w:r>
      <w:proofErr w:type="spellStart"/>
      <w:r w:rsidR="00B33389" w:rsidRPr="00B33389">
        <w:rPr>
          <w:b/>
          <w:sz w:val="26"/>
          <w:szCs w:val="26"/>
          <w:lang w:val="uk-UA"/>
        </w:rPr>
        <w:t>які</w:t>
      </w:r>
      <w:proofErr w:type="spellEnd"/>
      <w:r w:rsidR="00B33389" w:rsidRPr="00B33389">
        <w:rPr>
          <w:b/>
          <w:sz w:val="26"/>
          <w:szCs w:val="26"/>
          <w:lang w:val="uk-UA"/>
        </w:rPr>
        <w:t xml:space="preserve"> </w:t>
      </w:r>
      <w:proofErr w:type="spellStart"/>
      <w:r w:rsidR="00B33389" w:rsidRPr="00B33389">
        <w:rPr>
          <w:b/>
          <w:sz w:val="26"/>
          <w:szCs w:val="26"/>
          <w:lang w:val="uk-UA"/>
        </w:rPr>
        <w:t>інструменти</w:t>
      </w:r>
      <w:proofErr w:type="spellEnd"/>
      <w:r w:rsidR="00B33389" w:rsidRPr="00B33389">
        <w:rPr>
          <w:b/>
          <w:sz w:val="26"/>
          <w:szCs w:val="26"/>
          <w:lang w:val="uk-UA"/>
        </w:rPr>
        <w:t xml:space="preserve"> </w:t>
      </w:r>
      <w:proofErr w:type="spellStart"/>
      <w:r w:rsidR="00B33389" w:rsidRPr="00B33389">
        <w:rPr>
          <w:b/>
          <w:sz w:val="26"/>
          <w:szCs w:val="26"/>
          <w:lang w:val="uk-UA"/>
        </w:rPr>
        <w:t>пропаганди</w:t>
      </w:r>
      <w:proofErr w:type="spellEnd"/>
      <w:r w:rsidR="00B33389" w:rsidRPr="00B33389">
        <w:rPr>
          <w:b/>
          <w:sz w:val="26"/>
          <w:szCs w:val="26"/>
          <w:lang w:val="uk-UA"/>
        </w:rPr>
        <w:t xml:space="preserve"> </w:t>
      </w:r>
      <w:proofErr w:type="spellStart"/>
      <w:r w:rsidR="00B33389" w:rsidRPr="00B33389">
        <w:rPr>
          <w:b/>
          <w:sz w:val="26"/>
          <w:szCs w:val="26"/>
          <w:lang w:val="uk-UA"/>
        </w:rPr>
        <w:t>використовувалися</w:t>
      </w:r>
      <w:proofErr w:type="spellEnd"/>
      <w:r w:rsidR="00B33389" w:rsidRPr="00B33389">
        <w:rPr>
          <w:b/>
          <w:sz w:val="26"/>
          <w:szCs w:val="26"/>
          <w:lang w:val="uk-UA"/>
        </w:rPr>
        <w:t>.</w:t>
      </w:r>
    </w:p>
    <w:p w:rsidR="00B33389" w:rsidRPr="00B33389" w:rsidRDefault="00B33389" w:rsidP="00B33389">
      <w:pPr>
        <w:jc w:val="both"/>
        <w:rPr>
          <w:b/>
          <w:sz w:val="26"/>
          <w:szCs w:val="26"/>
          <w:lang w:val="uk-UA"/>
        </w:rPr>
      </w:pPr>
      <w:r w:rsidRPr="00B33389">
        <w:rPr>
          <w:b/>
          <w:sz w:val="26"/>
          <w:szCs w:val="26"/>
          <w:lang w:val="uk-UA"/>
        </w:rPr>
        <w:t>Або</w:t>
      </w:r>
    </w:p>
    <w:p w:rsidR="009067EF" w:rsidRPr="00A70FB6" w:rsidRDefault="00B33389" w:rsidP="00B33389">
      <w:pPr>
        <w:jc w:val="both"/>
        <w:rPr>
          <w:b/>
          <w:sz w:val="26"/>
          <w:szCs w:val="26"/>
          <w:lang w:val="uk-UA"/>
        </w:rPr>
      </w:pPr>
      <w:proofErr w:type="spellStart"/>
      <w:r w:rsidRPr="00B33389">
        <w:rPr>
          <w:b/>
          <w:sz w:val="26"/>
          <w:szCs w:val="26"/>
          <w:lang w:val="uk-UA"/>
        </w:rPr>
        <w:t>Опишіть</w:t>
      </w:r>
      <w:proofErr w:type="spellEnd"/>
      <w:r w:rsidRPr="00B33389">
        <w:rPr>
          <w:b/>
          <w:sz w:val="26"/>
          <w:szCs w:val="26"/>
          <w:lang w:val="uk-UA"/>
        </w:rPr>
        <w:t xml:space="preserve"> </w:t>
      </w:r>
      <w:proofErr w:type="spellStart"/>
      <w:r w:rsidRPr="00B33389">
        <w:rPr>
          <w:b/>
          <w:sz w:val="26"/>
          <w:szCs w:val="26"/>
          <w:lang w:val="uk-UA"/>
        </w:rPr>
        <w:t>використані</w:t>
      </w:r>
      <w:proofErr w:type="spellEnd"/>
      <w:r w:rsidRPr="00B33389">
        <w:rPr>
          <w:b/>
          <w:sz w:val="26"/>
          <w:szCs w:val="26"/>
          <w:lang w:val="uk-UA"/>
        </w:rPr>
        <w:t xml:space="preserve"> </w:t>
      </w:r>
      <w:proofErr w:type="spellStart"/>
      <w:r w:rsidRPr="00B33389">
        <w:rPr>
          <w:b/>
          <w:sz w:val="26"/>
          <w:szCs w:val="26"/>
          <w:lang w:val="uk-UA"/>
        </w:rPr>
        <w:t>політичні</w:t>
      </w:r>
      <w:proofErr w:type="spellEnd"/>
      <w:r w:rsidRPr="00B33389">
        <w:rPr>
          <w:b/>
          <w:sz w:val="26"/>
          <w:szCs w:val="26"/>
          <w:lang w:val="uk-UA"/>
        </w:rPr>
        <w:t xml:space="preserve">, PR, </w:t>
      </w:r>
      <w:proofErr w:type="spellStart"/>
      <w:r w:rsidRPr="00B33389">
        <w:rPr>
          <w:b/>
          <w:sz w:val="26"/>
          <w:szCs w:val="26"/>
          <w:lang w:val="uk-UA"/>
        </w:rPr>
        <w:t>маніпулятивні</w:t>
      </w:r>
      <w:proofErr w:type="spellEnd"/>
      <w:r w:rsidRPr="00B33389">
        <w:rPr>
          <w:b/>
          <w:sz w:val="26"/>
          <w:szCs w:val="26"/>
          <w:lang w:val="uk-UA"/>
        </w:rPr>
        <w:t xml:space="preserve"> та </w:t>
      </w:r>
      <w:proofErr w:type="spellStart"/>
      <w:r w:rsidRPr="00B33389">
        <w:rPr>
          <w:b/>
          <w:sz w:val="26"/>
          <w:szCs w:val="26"/>
          <w:lang w:val="uk-UA"/>
        </w:rPr>
        <w:t>негативні</w:t>
      </w:r>
      <w:proofErr w:type="spellEnd"/>
      <w:r w:rsidRPr="00B33389">
        <w:rPr>
          <w:b/>
          <w:sz w:val="26"/>
          <w:szCs w:val="26"/>
          <w:lang w:val="uk-UA"/>
        </w:rPr>
        <w:t xml:space="preserve"> </w:t>
      </w:r>
      <w:proofErr w:type="spellStart"/>
      <w:r w:rsidRPr="00B33389">
        <w:rPr>
          <w:b/>
          <w:sz w:val="26"/>
          <w:szCs w:val="26"/>
          <w:lang w:val="uk-UA"/>
        </w:rPr>
        <w:t>технології</w:t>
      </w:r>
      <w:proofErr w:type="spellEnd"/>
      <w:r w:rsidRPr="00B33389">
        <w:rPr>
          <w:b/>
          <w:sz w:val="26"/>
          <w:szCs w:val="26"/>
          <w:lang w:val="uk-UA"/>
        </w:rPr>
        <w:t xml:space="preserve">, </w:t>
      </w:r>
      <w:proofErr w:type="spellStart"/>
      <w:r w:rsidRPr="00B33389">
        <w:rPr>
          <w:b/>
          <w:sz w:val="26"/>
          <w:szCs w:val="26"/>
          <w:lang w:val="uk-UA"/>
        </w:rPr>
        <w:t>які</w:t>
      </w:r>
      <w:proofErr w:type="spellEnd"/>
      <w:r w:rsidRPr="00B33389">
        <w:rPr>
          <w:b/>
          <w:sz w:val="26"/>
          <w:szCs w:val="26"/>
          <w:lang w:val="uk-UA"/>
        </w:rPr>
        <w:t xml:space="preserve"> </w:t>
      </w:r>
      <w:proofErr w:type="spellStart"/>
      <w:r w:rsidRPr="00B33389">
        <w:rPr>
          <w:b/>
          <w:sz w:val="26"/>
          <w:szCs w:val="26"/>
          <w:lang w:val="uk-UA"/>
        </w:rPr>
        <w:t>продемонстровані</w:t>
      </w:r>
      <w:proofErr w:type="spellEnd"/>
      <w:r w:rsidRPr="00B33389">
        <w:rPr>
          <w:b/>
          <w:sz w:val="26"/>
          <w:szCs w:val="26"/>
          <w:lang w:val="uk-UA"/>
        </w:rPr>
        <w:t xml:space="preserve"> у </w:t>
      </w:r>
      <w:proofErr w:type="spellStart"/>
      <w:r w:rsidRPr="00B33389">
        <w:rPr>
          <w:b/>
          <w:sz w:val="26"/>
          <w:szCs w:val="26"/>
          <w:lang w:val="uk-UA"/>
        </w:rPr>
        <w:t>фільмі</w:t>
      </w:r>
      <w:proofErr w:type="spellEnd"/>
      <w:r w:rsidRPr="00B33389">
        <w:rPr>
          <w:b/>
          <w:sz w:val="26"/>
          <w:szCs w:val="26"/>
          <w:lang w:val="uk-UA"/>
        </w:rPr>
        <w:t xml:space="preserve"> «</w:t>
      </w:r>
      <w:proofErr w:type="spellStart"/>
      <w:r w:rsidRPr="00B33389">
        <w:rPr>
          <w:b/>
          <w:sz w:val="26"/>
          <w:szCs w:val="26"/>
          <w:lang w:val="uk-UA"/>
        </w:rPr>
        <w:t>Крутійство</w:t>
      </w:r>
      <w:proofErr w:type="spellEnd"/>
      <w:r w:rsidRPr="00B33389">
        <w:rPr>
          <w:b/>
          <w:sz w:val="26"/>
          <w:szCs w:val="26"/>
          <w:lang w:val="uk-UA"/>
        </w:rPr>
        <w:t>, або хвіст виляє собакою»</w:t>
      </w:r>
      <w:r w:rsidR="0069143A">
        <w:rPr>
          <w:b/>
          <w:sz w:val="26"/>
          <w:szCs w:val="26"/>
          <w:lang w:val="uk-UA"/>
        </w:rPr>
        <w:t>.</w:t>
      </w:r>
    </w:p>
    <w:p w:rsidR="003E02BF" w:rsidRDefault="003E02BF" w:rsidP="00113230">
      <w:pPr>
        <w:jc w:val="both"/>
        <w:rPr>
          <w:sz w:val="26"/>
          <w:szCs w:val="26"/>
          <w:lang w:val="uk-UA"/>
        </w:rPr>
      </w:pPr>
    </w:p>
    <w:p w:rsidR="0069143A" w:rsidRDefault="0069143A" w:rsidP="0069143A">
      <w:pPr>
        <w:jc w:val="center"/>
      </w:pPr>
      <w:proofErr w:type="spellStart"/>
      <w:r w:rsidRPr="00000D28">
        <w:rPr>
          <w:i/>
        </w:rPr>
        <w:t>Критерії</w:t>
      </w:r>
      <w:proofErr w:type="spellEnd"/>
      <w:r w:rsidRPr="00000D28">
        <w:rPr>
          <w:i/>
        </w:rPr>
        <w:t xml:space="preserve"> </w:t>
      </w:r>
      <w:proofErr w:type="spellStart"/>
      <w:r w:rsidRPr="00000D28">
        <w:rPr>
          <w:i/>
        </w:rPr>
        <w:t>оцінювання</w:t>
      </w:r>
      <w:proofErr w:type="spellEnd"/>
      <w:r w:rsidRPr="006B0BD9">
        <w:br/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3"/>
        <w:gridCol w:w="1843"/>
      </w:tblGrid>
      <w:tr w:rsidR="0069143A" w:rsidRPr="00F173ED" w:rsidTr="00221139">
        <w:tc>
          <w:tcPr>
            <w:tcW w:w="7513" w:type="dxa"/>
          </w:tcPr>
          <w:p w:rsidR="0069143A" w:rsidRPr="004E211F" w:rsidRDefault="0069143A" w:rsidP="0022113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Робота </w:t>
            </w:r>
            <w:proofErr w:type="spellStart"/>
            <w:r>
              <w:rPr>
                <w:szCs w:val="28"/>
              </w:rPr>
              <w:t>повністю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відповідає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зазначеному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змісту</w:t>
            </w:r>
            <w:proofErr w:type="spellEnd"/>
            <w:r>
              <w:rPr>
                <w:szCs w:val="28"/>
              </w:rPr>
              <w:t>,</w:t>
            </w:r>
            <w:r w:rsidRPr="004E211F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самостійна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оригінальна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структурована</w:t>
            </w:r>
            <w:proofErr w:type="spellEnd"/>
          </w:p>
        </w:tc>
        <w:tc>
          <w:tcPr>
            <w:tcW w:w="1843" w:type="dxa"/>
          </w:tcPr>
          <w:p w:rsidR="0069143A" w:rsidRPr="004E211F" w:rsidRDefault="0069143A" w:rsidP="0022113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4E211F">
              <w:rPr>
                <w:szCs w:val="28"/>
              </w:rPr>
              <w:t xml:space="preserve"> </w:t>
            </w:r>
            <w:proofErr w:type="spellStart"/>
            <w:r w:rsidRPr="004E211F">
              <w:rPr>
                <w:szCs w:val="28"/>
              </w:rPr>
              <w:t>балів</w:t>
            </w:r>
            <w:proofErr w:type="spellEnd"/>
          </w:p>
        </w:tc>
      </w:tr>
      <w:tr w:rsidR="0069143A" w:rsidRPr="00F173ED" w:rsidTr="00221139">
        <w:tc>
          <w:tcPr>
            <w:tcW w:w="7513" w:type="dxa"/>
          </w:tcPr>
          <w:p w:rsidR="0069143A" w:rsidRPr="004E211F" w:rsidRDefault="0069143A" w:rsidP="00221139">
            <w:pPr>
              <w:widowControl w:val="0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Робота</w:t>
            </w:r>
            <w:r w:rsidRPr="004E211F">
              <w:rPr>
                <w:spacing w:val="-2"/>
                <w:szCs w:val="28"/>
              </w:rPr>
              <w:t xml:space="preserve"> </w:t>
            </w:r>
            <w:proofErr w:type="spellStart"/>
            <w:r w:rsidRPr="004E211F">
              <w:rPr>
                <w:spacing w:val="-2"/>
                <w:szCs w:val="28"/>
              </w:rPr>
              <w:t>повна</w:t>
            </w:r>
            <w:proofErr w:type="spellEnd"/>
            <w:r w:rsidRPr="004E211F">
              <w:rPr>
                <w:spacing w:val="-2"/>
                <w:szCs w:val="28"/>
              </w:rPr>
              <w:t xml:space="preserve">, </w:t>
            </w:r>
            <w:proofErr w:type="spellStart"/>
            <w:r>
              <w:rPr>
                <w:spacing w:val="-2"/>
                <w:szCs w:val="28"/>
              </w:rPr>
              <w:t>достатньо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структурована</w:t>
            </w:r>
            <w:proofErr w:type="spellEnd"/>
            <w:r>
              <w:rPr>
                <w:spacing w:val="-2"/>
                <w:szCs w:val="28"/>
              </w:rPr>
              <w:t xml:space="preserve">, є </w:t>
            </w:r>
            <w:proofErr w:type="spellStart"/>
            <w:r>
              <w:rPr>
                <w:spacing w:val="-2"/>
                <w:szCs w:val="28"/>
              </w:rPr>
              <w:t>деякі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зауваження</w:t>
            </w:r>
            <w:proofErr w:type="spellEnd"/>
            <w:r>
              <w:rPr>
                <w:spacing w:val="-2"/>
                <w:szCs w:val="28"/>
              </w:rPr>
              <w:t xml:space="preserve"> до </w:t>
            </w:r>
            <w:proofErr w:type="spellStart"/>
            <w:r>
              <w:rPr>
                <w:spacing w:val="-2"/>
                <w:szCs w:val="28"/>
              </w:rPr>
              <w:t>змісту</w:t>
            </w:r>
            <w:proofErr w:type="spellEnd"/>
          </w:p>
        </w:tc>
        <w:tc>
          <w:tcPr>
            <w:tcW w:w="1843" w:type="dxa"/>
          </w:tcPr>
          <w:p w:rsidR="0069143A" w:rsidRPr="004E211F" w:rsidRDefault="0069143A" w:rsidP="00221139">
            <w:pPr>
              <w:widowControl w:val="0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4-5</w:t>
            </w:r>
            <w:r w:rsidRPr="004E211F">
              <w:rPr>
                <w:spacing w:val="-6"/>
                <w:szCs w:val="28"/>
              </w:rPr>
              <w:t xml:space="preserve"> </w:t>
            </w:r>
            <w:proofErr w:type="spellStart"/>
            <w:r w:rsidRPr="004E211F">
              <w:rPr>
                <w:spacing w:val="-6"/>
                <w:szCs w:val="28"/>
              </w:rPr>
              <w:t>балів</w:t>
            </w:r>
            <w:proofErr w:type="spellEnd"/>
          </w:p>
        </w:tc>
      </w:tr>
      <w:tr w:rsidR="0069143A" w:rsidRPr="00F173ED" w:rsidTr="00221139">
        <w:tc>
          <w:tcPr>
            <w:tcW w:w="7513" w:type="dxa"/>
          </w:tcPr>
          <w:p w:rsidR="0069143A" w:rsidRPr="004E211F" w:rsidRDefault="0069143A" w:rsidP="0022113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Робота</w:t>
            </w:r>
            <w:r w:rsidRPr="004E211F">
              <w:rPr>
                <w:szCs w:val="28"/>
              </w:rPr>
              <w:t xml:space="preserve"> не </w:t>
            </w:r>
            <w:proofErr w:type="spellStart"/>
            <w:r w:rsidRPr="004E211F">
              <w:rPr>
                <w:szCs w:val="28"/>
              </w:rPr>
              <w:t>досить</w:t>
            </w:r>
            <w:proofErr w:type="spellEnd"/>
            <w:r w:rsidRPr="004E211F">
              <w:rPr>
                <w:szCs w:val="28"/>
              </w:rPr>
              <w:t xml:space="preserve"> </w:t>
            </w:r>
            <w:proofErr w:type="spellStart"/>
            <w:r w:rsidRPr="004E211F">
              <w:rPr>
                <w:szCs w:val="28"/>
              </w:rPr>
              <w:t>повна</w:t>
            </w:r>
            <w:proofErr w:type="spellEnd"/>
            <w:r w:rsidRPr="004E211F">
              <w:rPr>
                <w:szCs w:val="28"/>
              </w:rPr>
              <w:t xml:space="preserve"> </w:t>
            </w:r>
            <w:r>
              <w:rPr>
                <w:szCs w:val="28"/>
              </w:rPr>
              <w:t>та (</w:t>
            </w:r>
            <w:proofErr w:type="spellStart"/>
            <w:r>
              <w:rPr>
                <w:szCs w:val="28"/>
              </w:rPr>
              <w:t>або</w:t>
            </w:r>
            <w:proofErr w:type="spellEnd"/>
            <w:r>
              <w:rPr>
                <w:szCs w:val="28"/>
              </w:rPr>
              <w:t xml:space="preserve">) </w:t>
            </w:r>
            <w:proofErr w:type="spellStart"/>
            <w:r>
              <w:rPr>
                <w:szCs w:val="28"/>
              </w:rPr>
              <w:t>із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суттєвими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помилками</w:t>
            </w:r>
            <w:proofErr w:type="spellEnd"/>
          </w:p>
        </w:tc>
        <w:tc>
          <w:tcPr>
            <w:tcW w:w="1843" w:type="dxa"/>
          </w:tcPr>
          <w:p w:rsidR="0069143A" w:rsidRPr="004E211F" w:rsidRDefault="0069143A" w:rsidP="00221139">
            <w:pPr>
              <w:widowControl w:val="0"/>
              <w:tabs>
                <w:tab w:val="left" w:pos="0"/>
                <w:tab w:val="center" w:pos="3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4E211F">
              <w:rPr>
                <w:szCs w:val="28"/>
              </w:rPr>
              <w:t xml:space="preserve"> бала</w:t>
            </w:r>
          </w:p>
        </w:tc>
      </w:tr>
      <w:tr w:rsidR="0069143A" w:rsidRPr="00F173ED" w:rsidTr="00221139">
        <w:tc>
          <w:tcPr>
            <w:tcW w:w="7513" w:type="dxa"/>
          </w:tcPr>
          <w:p w:rsidR="0069143A" w:rsidRPr="004E211F" w:rsidRDefault="0069143A" w:rsidP="0022113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Робота</w:t>
            </w:r>
            <w:r w:rsidRPr="004E211F">
              <w:rPr>
                <w:szCs w:val="28"/>
              </w:rPr>
              <w:t xml:space="preserve"> не </w:t>
            </w:r>
            <w:proofErr w:type="spellStart"/>
            <w:r w:rsidRPr="004E211F">
              <w:rPr>
                <w:szCs w:val="28"/>
              </w:rPr>
              <w:t>досить</w:t>
            </w:r>
            <w:proofErr w:type="spellEnd"/>
            <w:r w:rsidRPr="004E211F">
              <w:rPr>
                <w:szCs w:val="28"/>
              </w:rPr>
              <w:t xml:space="preserve"> </w:t>
            </w:r>
            <w:proofErr w:type="spellStart"/>
            <w:r w:rsidRPr="004E211F">
              <w:rPr>
                <w:szCs w:val="28"/>
              </w:rPr>
              <w:t>повна</w:t>
            </w:r>
            <w:proofErr w:type="spellEnd"/>
            <w:r w:rsidRPr="004E211F">
              <w:rPr>
                <w:szCs w:val="28"/>
              </w:rPr>
              <w:t xml:space="preserve">, </w:t>
            </w:r>
            <w:proofErr w:type="spellStart"/>
            <w:r w:rsidRPr="004E211F">
              <w:rPr>
                <w:szCs w:val="28"/>
              </w:rPr>
              <w:t>містить</w:t>
            </w:r>
            <w:proofErr w:type="spellEnd"/>
            <w:r w:rsidRPr="004E211F">
              <w:rPr>
                <w:szCs w:val="28"/>
              </w:rPr>
              <w:t xml:space="preserve"> </w:t>
            </w:r>
            <w:proofErr w:type="spellStart"/>
            <w:r w:rsidRPr="004E211F">
              <w:rPr>
                <w:szCs w:val="28"/>
              </w:rPr>
              <w:t>суттєві</w:t>
            </w:r>
            <w:proofErr w:type="spellEnd"/>
            <w:r w:rsidRPr="004E211F">
              <w:rPr>
                <w:szCs w:val="28"/>
              </w:rPr>
              <w:t xml:space="preserve"> </w:t>
            </w:r>
            <w:proofErr w:type="spellStart"/>
            <w:r w:rsidRPr="004E211F">
              <w:rPr>
                <w:szCs w:val="28"/>
              </w:rPr>
              <w:t>змістовні</w:t>
            </w:r>
            <w:proofErr w:type="spellEnd"/>
            <w:r w:rsidRPr="004E211F">
              <w:rPr>
                <w:szCs w:val="28"/>
              </w:rPr>
              <w:t xml:space="preserve"> та </w:t>
            </w:r>
            <w:proofErr w:type="spellStart"/>
            <w:r w:rsidRPr="004E211F">
              <w:rPr>
                <w:szCs w:val="28"/>
              </w:rPr>
              <w:t>фактажні</w:t>
            </w:r>
            <w:proofErr w:type="spellEnd"/>
            <w:r w:rsidRPr="004E211F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помилки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несамостійна</w:t>
            </w:r>
            <w:proofErr w:type="spellEnd"/>
          </w:p>
        </w:tc>
        <w:tc>
          <w:tcPr>
            <w:tcW w:w="1843" w:type="dxa"/>
          </w:tcPr>
          <w:p w:rsidR="0069143A" w:rsidRPr="004E211F" w:rsidRDefault="0069143A" w:rsidP="0022113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1-2</w:t>
            </w:r>
            <w:r w:rsidRPr="004E211F">
              <w:rPr>
                <w:szCs w:val="28"/>
              </w:rPr>
              <w:t xml:space="preserve">  </w:t>
            </w:r>
            <w:proofErr w:type="spellStart"/>
            <w:r w:rsidRPr="004E211F">
              <w:rPr>
                <w:szCs w:val="28"/>
              </w:rPr>
              <w:t>бали</w:t>
            </w:r>
            <w:proofErr w:type="spellEnd"/>
          </w:p>
        </w:tc>
      </w:tr>
      <w:tr w:rsidR="0069143A" w:rsidRPr="00F173ED" w:rsidTr="0022113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3A" w:rsidRPr="004E211F" w:rsidRDefault="0069143A" w:rsidP="0022113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Робота</w:t>
            </w:r>
            <w:r w:rsidRPr="004E211F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виконано</w:t>
            </w:r>
            <w:proofErr w:type="spellEnd"/>
            <w:r>
              <w:rPr>
                <w:szCs w:val="28"/>
              </w:rPr>
              <w:t xml:space="preserve"> погано, </w:t>
            </w:r>
            <w:proofErr w:type="spellStart"/>
            <w:r>
              <w:rPr>
                <w:szCs w:val="28"/>
              </w:rPr>
              <w:t>недоброчесно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слабко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відповідає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обраній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тематиці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3A" w:rsidRPr="004E211F" w:rsidRDefault="0069143A" w:rsidP="00221139">
            <w:pPr>
              <w:widowControl w:val="0"/>
              <w:jc w:val="center"/>
              <w:rPr>
                <w:szCs w:val="28"/>
              </w:rPr>
            </w:pPr>
            <w:r w:rsidRPr="004E211F">
              <w:rPr>
                <w:szCs w:val="28"/>
              </w:rPr>
              <w:t xml:space="preserve">0 </w:t>
            </w:r>
            <w:proofErr w:type="spellStart"/>
            <w:r w:rsidRPr="004E211F">
              <w:rPr>
                <w:szCs w:val="28"/>
              </w:rPr>
              <w:t>балів</w:t>
            </w:r>
            <w:proofErr w:type="spellEnd"/>
          </w:p>
        </w:tc>
      </w:tr>
    </w:tbl>
    <w:p w:rsidR="0069143A" w:rsidRPr="00A70FB6" w:rsidRDefault="0069143A" w:rsidP="00113230">
      <w:pPr>
        <w:jc w:val="both"/>
        <w:rPr>
          <w:sz w:val="26"/>
          <w:szCs w:val="26"/>
          <w:lang w:val="uk-UA"/>
        </w:rPr>
      </w:pPr>
    </w:p>
    <w:p w:rsidR="003E02BF" w:rsidRPr="00A70FB6" w:rsidRDefault="003E02BF" w:rsidP="003E02BF">
      <w:pPr>
        <w:jc w:val="center"/>
        <w:rPr>
          <w:i/>
          <w:sz w:val="26"/>
          <w:szCs w:val="26"/>
          <w:lang w:val="uk-UA"/>
        </w:rPr>
      </w:pPr>
      <w:r w:rsidRPr="00A70FB6">
        <w:rPr>
          <w:i/>
          <w:sz w:val="26"/>
          <w:szCs w:val="26"/>
          <w:lang w:val="uk-UA"/>
        </w:rPr>
        <w:t>Література</w:t>
      </w:r>
    </w:p>
    <w:p w:rsidR="00D2489C" w:rsidRPr="00D2489C" w:rsidRDefault="00D2489C" w:rsidP="00D2489C">
      <w:pPr>
        <w:numPr>
          <w:ilvl w:val="0"/>
          <w:numId w:val="1"/>
        </w:numPr>
        <w:jc w:val="both"/>
        <w:rPr>
          <w:sz w:val="26"/>
          <w:szCs w:val="26"/>
        </w:rPr>
      </w:pPr>
      <w:r w:rsidRPr="00D2489C">
        <w:rPr>
          <w:sz w:val="26"/>
          <w:szCs w:val="26"/>
        </w:rPr>
        <w:lastRenderedPageBreak/>
        <w:t>Бианки В. А. Убрать конкурента: PR-атака / В. А. Бианки, А. И. </w:t>
      </w:r>
      <w:proofErr w:type="spellStart"/>
      <w:r w:rsidRPr="00D2489C">
        <w:rPr>
          <w:sz w:val="26"/>
          <w:szCs w:val="26"/>
        </w:rPr>
        <w:t>Сера</w:t>
      </w:r>
      <w:r w:rsidRPr="00D2489C">
        <w:rPr>
          <w:sz w:val="26"/>
          <w:szCs w:val="26"/>
        </w:rPr>
        <w:softHyphen/>
        <w:t>вин</w:t>
      </w:r>
      <w:proofErr w:type="spellEnd"/>
      <w:r w:rsidRPr="00D2489C">
        <w:rPr>
          <w:sz w:val="26"/>
          <w:szCs w:val="26"/>
        </w:rPr>
        <w:t xml:space="preserve">. </w:t>
      </w:r>
      <w:r w:rsidRPr="00D2489C">
        <w:rPr>
          <w:bCs/>
          <w:sz w:val="26"/>
          <w:szCs w:val="26"/>
        </w:rPr>
        <w:t>–</w:t>
      </w:r>
      <w:r w:rsidRPr="00D2489C">
        <w:rPr>
          <w:sz w:val="26"/>
          <w:szCs w:val="26"/>
        </w:rPr>
        <w:t xml:space="preserve"> </w:t>
      </w:r>
      <w:proofErr w:type="gramStart"/>
      <w:r w:rsidRPr="00D2489C">
        <w:rPr>
          <w:sz w:val="26"/>
          <w:szCs w:val="26"/>
        </w:rPr>
        <w:t>СПб :</w:t>
      </w:r>
      <w:proofErr w:type="gramEnd"/>
      <w:r w:rsidRPr="00D2489C">
        <w:rPr>
          <w:sz w:val="26"/>
          <w:szCs w:val="26"/>
        </w:rPr>
        <w:t xml:space="preserve"> Питер, 2007. </w:t>
      </w:r>
      <w:r w:rsidRPr="00D2489C">
        <w:rPr>
          <w:bCs/>
          <w:sz w:val="26"/>
          <w:szCs w:val="26"/>
        </w:rPr>
        <w:t>–</w:t>
      </w:r>
      <w:r w:rsidRPr="00D2489C">
        <w:rPr>
          <w:sz w:val="26"/>
          <w:szCs w:val="26"/>
        </w:rPr>
        <w:t xml:space="preserve"> 240 с.</w:t>
      </w:r>
    </w:p>
    <w:p w:rsidR="00D2489C" w:rsidRPr="00D2489C" w:rsidRDefault="00D2489C" w:rsidP="00D2489C">
      <w:pPr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D2489C">
        <w:rPr>
          <w:sz w:val="26"/>
          <w:szCs w:val="26"/>
        </w:rPr>
        <w:t>Любарев</w:t>
      </w:r>
      <w:proofErr w:type="spellEnd"/>
      <w:r w:rsidRPr="00D2489C">
        <w:rPr>
          <w:sz w:val="26"/>
          <w:szCs w:val="26"/>
        </w:rPr>
        <w:t xml:space="preserve"> А. </w:t>
      </w:r>
      <w:hyperlink r:id="rId22" w:tgtFrame="_blank" w:tooltip="Мертвые души. Методы фальсификации итогов голосования и борьба с ними." w:history="1">
        <w:r w:rsidRPr="00D2489C">
          <w:rPr>
            <w:sz w:val="26"/>
            <w:szCs w:val="26"/>
          </w:rPr>
          <w:t xml:space="preserve">Мертвые души. Методы фальсификации итогов голосования и борьба с ними / А. </w:t>
        </w:r>
        <w:proofErr w:type="spellStart"/>
        <w:r w:rsidRPr="00D2489C">
          <w:rPr>
            <w:sz w:val="26"/>
            <w:szCs w:val="26"/>
          </w:rPr>
          <w:t>Любарев</w:t>
        </w:r>
        <w:proofErr w:type="spellEnd"/>
        <w:r w:rsidRPr="00D2489C">
          <w:rPr>
            <w:sz w:val="26"/>
            <w:szCs w:val="26"/>
          </w:rPr>
          <w:t xml:space="preserve">, А. Бузин, А. </w:t>
        </w:r>
        <w:proofErr w:type="spellStart"/>
        <w:r w:rsidRPr="00D2489C">
          <w:rPr>
            <w:sz w:val="26"/>
            <w:szCs w:val="26"/>
          </w:rPr>
          <w:t>Кынев</w:t>
        </w:r>
        <w:proofErr w:type="spellEnd"/>
      </w:hyperlink>
      <w:r w:rsidRPr="00D2489C">
        <w:rPr>
          <w:sz w:val="26"/>
          <w:szCs w:val="26"/>
        </w:rPr>
        <w:t>. – М.: ЦПК «</w:t>
      </w:r>
      <w:proofErr w:type="spellStart"/>
      <w:r w:rsidRPr="00D2489C">
        <w:rPr>
          <w:sz w:val="26"/>
          <w:szCs w:val="26"/>
        </w:rPr>
        <w:t>Николло</w:t>
      </w:r>
      <w:proofErr w:type="spellEnd"/>
      <w:r w:rsidRPr="00D2489C">
        <w:rPr>
          <w:sz w:val="26"/>
          <w:szCs w:val="26"/>
        </w:rPr>
        <w:t xml:space="preserve"> М», 2007. – 192 с.</w:t>
      </w:r>
    </w:p>
    <w:p w:rsidR="00D2489C" w:rsidRPr="00D2489C" w:rsidRDefault="00D2489C" w:rsidP="00D2489C">
      <w:pPr>
        <w:numPr>
          <w:ilvl w:val="0"/>
          <w:numId w:val="1"/>
        </w:numPr>
        <w:jc w:val="both"/>
        <w:rPr>
          <w:sz w:val="26"/>
          <w:szCs w:val="26"/>
        </w:rPr>
      </w:pPr>
      <w:r w:rsidRPr="00D2489C">
        <w:rPr>
          <w:sz w:val="26"/>
          <w:szCs w:val="26"/>
        </w:rPr>
        <w:t xml:space="preserve">Миронов А. Раздувай и властвуй: технологии современной «мягкой» пропаганды: Карманное техническое руководство для независимых журналистов / А. Миронов. – Москва: Добросвет-2000, 2001. – 2012 с. </w:t>
      </w:r>
    </w:p>
    <w:p w:rsidR="00D2489C" w:rsidRPr="00D2489C" w:rsidRDefault="00D2489C" w:rsidP="00D2489C">
      <w:pPr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D2489C">
        <w:rPr>
          <w:sz w:val="26"/>
          <w:szCs w:val="26"/>
        </w:rPr>
        <w:t>Наполитан</w:t>
      </w:r>
      <w:proofErr w:type="spellEnd"/>
      <w:r w:rsidRPr="00D2489C">
        <w:rPr>
          <w:sz w:val="26"/>
          <w:szCs w:val="26"/>
        </w:rPr>
        <w:t xml:space="preserve"> Дж. </w:t>
      </w:r>
      <w:hyperlink r:id="rId23" w:tgtFrame="_blank" w:tooltip="Электоральная игра." w:history="1">
        <w:r w:rsidRPr="00D2489C">
          <w:rPr>
            <w:sz w:val="26"/>
            <w:szCs w:val="26"/>
          </w:rPr>
          <w:t>Электоральная игра.</w:t>
        </w:r>
      </w:hyperlink>
      <w:r w:rsidRPr="00D2489C">
        <w:rPr>
          <w:sz w:val="26"/>
          <w:szCs w:val="26"/>
        </w:rPr>
        <w:t xml:space="preserve"> Пер. с англ. / Дж. </w:t>
      </w:r>
      <w:proofErr w:type="spellStart"/>
      <w:r w:rsidRPr="00D2489C">
        <w:rPr>
          <w:sz w:val="26"/>
          <w:szCs w:val="26"/>
        </w:rPr>
        <w:t>Наполитан</w:t>
      </w:r>
      <w:proofErr w:type="spellEnd"/>
      <w:r w:rsidRPr="00D2489C">
        <w:rPr>
          <w:sz w:val="26"/>
          <w:szCs w:val="26"/>
        </w:rPr>
        <w:t>. –  Калуга, Группа компаний «</w:t>
      </w:r>
      <w:proofErr w:type="spellStart"/>
      <w:r w:rsidRPr="00D2489C">
        <w:rPr>
          <w:sz w:val="26"/>
          <w:szCs w:val="26"/>
        </w:rPr>
        <w:t>Никколо</w:t>
      </w:r>
      <w:proofErr w:type="spellEnd"/>
      <w:r w:rsidRPr="00D2489C">
        <w:rPr>
          <w:sz w:val="26"/>
          <w:szCs w:val="26"/>
        </w:rPr>
        <w:t xml:space="preserve"> М», 2002. – 400 с. </w:t>
      </w:r>
    </w:p>
    <w:p w:rsidR="009218A9" w:rsidRPr="00D2489C" w:rsidRDefault="009218A9" w:rsidP="009218A9">
      <w:pPr>
        <w:numPr>
          <w:ilvl w:val="0"/>
          <w:numId w:val="1"/>
        </w:numPr>
        <w:jc w:val="both"/>
        <w:rPr>
          <w:sz w:val="26"/>
          <w:szCs w:val="26"/>
        </w:rPr>
      </w:pPr>
      <w:r w:rsidRPr="00D2489C">
        <w:rPr>
          <w:sz w:val="26"/>
          <w:szCs w:val="26"/>
        </w:rPr>
        <w:t>Полторак В. А. Социологические пиар-технологии в политике: сред</w:t>
      </w:r>
      <w:r w:rsidRPr="00D2489C">
        <w:rPr>
          <w:sz w:val="26"/>
          <w:szCs w:val="26"/>
        </w:rPr>
        <w:softHyphen/>
        <w:t>ства манипуля</w:t>
      </w:r>
      <w:r w:rsidRPr="00D2489C">
        <w:rPr>
          <w:sz w:val="26"/>
          <w:szCs w:val="26"/>
        </w:rPr>
        <w:softHyphen/>
        <w:t>ции или инструмент политического воздействия [</w:t>
      </w:r>
      <w:proofErr w:type="spellStart"/>
      <w:r w:rsidRPr="00D2489C">
        <w:rPr>
          <w:sz w:val="26"/>
          <w:szCs w:val="26"/>
        </w:rPr>
        <w:t>Елек</w:t>
      </w:r>
      <w:r w:rsidRPr="00D2489C">
        <w:rPr>
          <w:sz w:val="26"/>
          <w:szCs w:val="26"/>
        </w:rPr>
        <w:softHyphen/>
        <w:t>тронний</w:t>
      </w:r>
      <w:proofErr w:type="spellEnd"/>
      <w:r w:rsidRPr="00D2489C">
        <w:rPr>
          <w:sz w:val="26"/>
          <w:szCs w:val="26"/>
        </w:rPr>
        <w:t xml:space="preserve"> ре</w:t>
      </w:r>
      <w:r w:rsidRPr="00D2489C">
        <w:rPr>
          <w:sz w:val="26"/>
          <w:szCs w:val="26"/>
        </w:rPr>
        <w:softHyphen/>
        <w:t xml:space="preserve">сурс] / В. Полторак, О. Петров // </w:t>
      </w:r>
      <w:proofErr w:type="spellStart"/>
      <w:r w:rsidRPr="00D2489C">
        <w:rPr>
          <w:sz w:val="26"/>
          <w:szCs w:val="26"/>
        </w:rPr>
        <w:t>Інтернет</w:t>
      </w:r>
      <w:proofErr w:type="spellEnd"/>
      <w:r w:rsidRPr="00D2489C">
        <w:rPr>
          <w:sz w:val="26"/>
          <w:szCs w:val="26"/>
        </w:rPr>
        <w:t xml:space="preserve"> сайт "Центр </w:t>
      </w:r>
      <w:proofErr w:type="spellStart"/>
      <w:r w:rsidRPr="00D2489C">
        <w:rPr>
          <w:sz w:val="26"/>
          <w:szCs w:val="26"/>
        </w:rPr>
        <w:t>соціологічних</w:t>
      </w:r>
      <w:proofErr w:type="spellEnd"/>
      <w:r w:rsidRPr="00D2489C">
        <w:rPr>
          <w:sz w:val="26"/>
          <w:szCs w:val="26"/>
        </w:rPr>
        <w:t xml:space="preserve"> та </w:t>
      </w:r>
      <w:proofErr w:type="spellStart"/>
      <w:r w:rsidRPr="00D2489C">
        <w:rPr>
          <w:sz w:val="26"/>
          <w:szCs w:val="26"/>
        </w:rPr>
        <w:t>політичних</w:t>
      </w:r>
      <w:proofErr w:type="spellEnd"/>
      <w:r w:rsidRPr="00D2489C">
        <w:rPr>
          <w:sz w:val="26"/>
          <w:szCs w:val="26"/>
        </w:rPr>
        <w:t xml:space="preserve"> </w:t>
      </w:r>
      <w:proofErr w:type="spellStart"/>
      <w:r w:rsidRPr="00D2489C">
        <w:rPr>
          <w:sz w:val="26"/>
          <w:szCs w:val="26"/>
        </w:rPr>
        <w:t>досліджень</w:t>
      </w:r>
      <w:proofErr w:type="spellEnd"/>
      <w:r w:rsidRPr="00D2489C">
        <w:rPr>
          <w:sz w:val="26"/>
          <w:szCs w:val="26"/>
        </w:rPr>
        <w:t xml:space="preserve"> "</w:t>
      </w:r>
      <w:proofErr w:type="spellStart"/>
      <w:r w:rsidRPr="00D2489C">
        <w:rPr>
          <w:sz w:val="26"/>
          <w:szCs w:val="26"/>
        </w:rPr>
        <w:t>Соціополіс</w:t>
      </w:r>
      <w:proofErr w:type="spellEnd"/>
      <w:r w:rsidRPr="00D2489C">
        <w:rPr>
          <w:sz w:val="26"/>
          <w:szCs w:val="26"/>
        </w:rPr>
        <w:t xml:space="preserve">". — 2009. — Режим доступу: </w:t>
      </w:r>
      <w:hyperlink r:id="rId24" w:history="1">
        <w:r w:rsidR="00D2489C" w:rsidRPr="00D2489C">
          <w:rPr>
            <w:rStyle w:val="a5"/>
            <w:sz w:val="26"/>
            <w:szCs w:val="26"/>
          </w:rPr>
          <w:t>http://www.spr.org.ua/arbejder.htm</w:t>
        </w:r>
      </w:hyperlink>
    </w:p>
    <w:p w:rsidR="00D2489C" w:rsidRPr="00D2489C" w:rsidRDefault="00D2489C" w:rsidP="00D2489C">
      <w:pPr>
        <w:numPr>
          <w:ilvl w:val="0"/>
          <w:numId w:val="1"/>
        </w:numPr>
        <w:jc w:val="both"/>
        <w:rPr>
          <w:sz w:val="26"/>
          <w:szCs w:val="26"/>
        </w:rPr>
      </w:pPr>
      <w:r w:rsidRPr="00D2489C">
        <w:rPr>
          <w:sz w:val="26"/>
          <w:szCs w:val="26"/>
        </w:rPr>
        <w:t xml:space="preserve">Полуэктов В. Полевые и </w:t>
      </w:r>
      <w:proofErr w:type="spellStart"/>
      <w:r w:rsidRPr="00D2489C">
        <w:rPr>
          <w:sz w:val="26"/>
          <w:szCs w:val="26"/>
        </w:rPr>
        <w:t>манипулятивные</w:t>
      </w:r>
      <w:proofErr w:type="spellEnd"/>
      <w:r w:rsidRPr="00D2489C">
        <w:rPr>
          <w:sz w:val="26"/>
          <w:szCs w:val="26"/>
        </w:rPr>
        <w:t> технологии. Настольная книга менеджера избирательных кампаний / В. Полуэктов. – Москва: «Русская панорама», 2003. – 464 с.</w:t>
      </w:r>
    </w:p>
    <w:p w:rsidR="009218A9" w:rsidRPr="00D2489C" w:rsidRDefault="009218A9" w:rsidP="009218A9">
      <w:pPr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D2489C">
        <w:rPr>
          <w:sz w:val="26"/>
          <w:szCs w:val="26"/>
        </w:rPr>
        <w:t>Почепцов</w:t>
      </w:r>
      <w:proofErr w:type="spellEnd"/>
      <w:r w:rsidRPr="00D2489C">
        <w:rPr>
          <w:sz w:val="26"/>
          <w:szCs w:val="26"/>
        </w:rPr>
        <w:t xml:space="preserve"> Г.Г. Информационные войны. Основы военно-коммуникативных исследований/ Г.Г. </w:t>
      </w:r>
      <w:proofErr w:type="spellStart"/>
      <w:r w:rsidRPr="00D2489C">
        <w:rPr>
          <w:sz w:val="26"/>
          <w:szCs w:val="26"/>
        </w:rPr>
        <w:t>Почепцов</w:t>
      </w:r>
      <w:proofErr w:type="spellEnd"/>
      <w:r w:rsidRPr="00D2489C">
        <w:rPr>
          <w:sz w:val="26"/>
          <w:szCs w:val="26"/>
        </w:rPr>
        <w:t xml:space="preserve"> – </w:t>
      </w:r>
      <w:proofErr w:type="gramStart"/>
      <w:r w:rsidRPr="00D2489C">
        <w:rPr>
          <w:sz w:val="26"/>
          <w:szCs w:val="26"/>
        </w:rPr>
        <w:t>М. :</w:t>
      </w:r>
      <w:proofErr w:type="gramEnd"/>
      <w:r w:rsidRPr="00D2489C">
        <w:rPr>
          <w:sz w:val="26"/>
          <w:szCs w:val="26"/>
        </w:rPr>
        <w:t xml:space="preserve"> </w:t>
      </w:r>
      <w:proofErr w:type="spellStart"/>
      <w:r w:rsidRPr="00D2489C">
        <w:rPr>
          <w:sz w:val="26"/>
          <w:szCs w:val="26"/>
        </w:rPr>
        <w:t>Рефл</w:t>
      </w:r>
      <w:proofErr w:type="spellEnd"/>
      <w:r w:rsidRPr="00D2489C">
        <w:rPr>
          <w:sz w:val="26"/>
          <w:szCs w:val="26"/>
        </w:rPr>
        <w:t xml:space="preserve">-бук, К. : </w:t>
      </w:r>
      <w:proofErr w:type="spellStart"/>
      <w:r w:rsidRPr="00D2489C">
        <w:rPr>
          <w:sz w:val="26"/>
          <w:szCs w:val="26"/>
        </w:rPr>
        <w:t>Ваклер</w:t>
      </w:r>
      <w:proofErr w:type="spellEnd"/>
      <w:r w:rsidRPr="00D2489C">
        <w:rPr>
          <w:sz w:val="26"/>
          <w:szCs w:val="26"/>
        </w:rPr>
        <w:t xml:space="preserve">, 2000. – 576 с. – Режим доступу :  </w:t>
      </w:r>
      <w:hyperlink r:id="rId25" w:history="1">
        <w:r w:rsidRPr="00D2489C">
          <w:rPr>
            <w:sz w:val="26"/>
            <w:szCs w:val="26"/>
          </w:rPr>
          <w:t>http://www.ligis.ru/librari_2/049/contents.html</w:t>
        </w:r>
      </w:hyperlink>
      <w:r w:rsidRPr="00D2489C">
        <w:rPr>
          <w:sz w:val="26"/>
          <w:szCs w:val="26"/>
        </w:rPr>
        <w:t xml:space="preserve"> </w:t>
      </w:r>
    </w:p>
    <w:p w:rsidR="003E02BF" w:rsidRPr="00D2489C" w:rsidRDefault="004E4A7F" w:rsidP="003E02BF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D2489C">
        <w:rPr>
          <w:sz w:val="26"/>
          <w:szCs w:val="26"/>
        </w:rPr>
        <w:t>Сотников Б. Неделя хозяина [Электронный ресурс</w:t>
      </w:r>
      <w:r w:rsidRPr="00D2489C">
        <w:rPr>
          <w:sz w:val="26"/>
          <w:szCs w:val="26"/>
        </w:rPr>
        <w:t>]</w:t>
      </w:r>
      <w:r w:rsidRPr="00D2489C">
        <w:rPr>
          <w:sz w:val="26"/>
          <w:szCs w:val="26"/>
        </w:rPr>
        <w:t xml:space="preserve"> / Б. Сотников. Режим доступа: </w:t>
      </w:r>
      <w:hyperlink r:id="rId26" w:history="1">
        <w:r w:rsidRPr="00D2489C">
          <w:rPr>
            <w:rStyle w:val="a5"/>
            <w:sz w:val="26"/>
            <w:szCs w:val="26"/>
          </w:rPr>
          <w:t>http://lit.lib.ru/s/sotnikow_b_i/bis031.shtml</w:t>
        </w:r>
      </w:hyperlink>
    </w:p>
    <w:p w:rsidR="009067EF" w:rsidRPr="00A70FB6" w:rsidRDefault="009067EF" w:rsidP="00113230">
      <w:pPr>
        <w:jc w:val="both"/>
        <w:rPr>
          <w:sz w:val="26"/>
          <w:szCs w:val="26"/>
          <w:lang w:val="uk-UA"/>
        </w:rPr>
      </w:pPr>
    </w:p>
    <w:p w:rsidR="009067EF" w:rsidRPr="00A70FB6" w:rsidRDefault="009067EF" w:rsidP="00113230">
      <w:pPr>
        <w:jc w:val="both"/>
        <w:rPr>
          <w:b/>
          <w:sz w:val="26"/>
          <w:szCs w:val="26"/>
          <w:lang w:val="uk-UA"/>
        </w:rPr>
      </w:pPr>
      <w:r w:rsidRPr="00A70FB6">
        <w:rPr>
          <w:b/>
          <w:sz w:val="26"/>
          <w:szCs w:val="26"/>
          <w:lang w:val="uk-UA"/>
        </w:rPr>
        <w:t xml:space="preserve">Завдання 9. </w:t>
      </w:r>
      <w:proofErr w:type="spellStart"/>
      <w:r w:rsidR="00B33389" w:rsidRPr="00B33389">
        <w:rPr>
          <w:b/>
          <w:sz w:val="26"/>
          <w:szCs w:val="26"/>
          <w:lang w:val="uk-UA"/>
        </w:rPr>
        <w:t>Підготувати</w:t>
      </w:r>
      <w:proofErr w:type="spellEnd"/>
      <w:r w:rsidR="00B33389" w:rsidRPr="00B33389">
        <w:rPr>
          <w:b/>
          <w:sz w:val="26"/>
          <w:szCs w:val="26"/>
          <w:lang w:val="uk-UA"/>
        </w:rPr>
        <w:t xml:space="preserve"> </w:t>
      </w:r>
      <w:proofErr w:type="spellStart"/>
      <w:r w:rsidR="00B33389" w:rsidRPr="00B33389">
        <w:rPr>
          <w:b/>
          <w:sz w:val="26"/>
          <w:szCs w:val="26"/>
          <w:lang w:val="uk-UA"/>
        </w:rPr>
        <w:t>есе</w:t>
      </w:r>
      <w:proofErr w:type="spellEnd"/>
      <w:r w:rsidR="00B33389" w:rsidRPr="00B33389">
        <w:rPr>
          <w:b/>
          <w:sz w:val="26"/>
          <w:szCs w:val="26"/>
          <w:lang w:val="uk-UA"/>
        </w:rPr>
        <w:t xml:space="preserve"> на тему «</w:t>
      </w:r>
      <w:proofErr w:type="spellStart"/>
      <w:r w:rsidR="00B33389" w:rsidRPr="00B33389">
        <w:rPr>
          <w:b/>
          <w:sz w:val="26"/>
          <w:szCs w:val="26"/>
          <w:lang w:val="uk-UA"/>
        </w:rPr>
        <w:t>Пошук</w:t>
      </w:r>
      <w:proofErr w:type="spellEnd"/>
      <w:r w:rsidR="00B33389" w:rsidRPr="00B33389">
        <w:rPr>
          <w:b/>
          <w:sz w:val="26"/>
          <w:szCs w:val="26"/>
          <w:lang w:val="uk-UA"/>
        </w:rPr>
        <w:t xml:space="preserve"> </w:t>
      </w:r>
      <w:proofErr w:type="spellStart"/>
      <w:r w:rsidR="00B33389" w:rsidRPr="00B33389">
        <w:rPr>
          <w:b/>
          <w:sz w:val="26"/>
          <w:szCs w:val="26"/>
          <w:lang w:val="uk-UA"/>
        </w:rPr>
        <w:t>кордонів</w:t>
      </w:r>
      <w:proofErr w:type="spellEnd"/>
      <w:r w:rsidR="00B33389" w:rsidRPr="00B33389">
        <w:rPr>
          <w:b/>
          <w:sz w:val="26"/>
          <w:szCs w:val="26"/>
          <w:lang w:val="uk-UA"/>
        </w:rPr>
        <w:t xml:space="preserve"> </w:t>
      </w:r>
      <w:proofErr w:type="spellStart"/>
      <w:r w:rsidR="00B33389" w:rsidRPr="00B33389">
        <w:rPr>
          <w:b/>
          <w:sz w:val="26"/>
          <w:szCs w:val="26"/>
          <w:lang w:val="uk-UA"/>
        </w:rPr>
        <w:t>між</w:t>
      </w:r>
      <w:proofErr w:type="spellEnd"/>
      <w:r w:rsidR="00B33389" w:rsidRPr="00B33389">
        <w:rPr>
          <w:b/>
          <w:sz w:val="26"/>
          <w:szCs w:val="26"/>
          <w:lang w:val="uk-UA"/>
        </w:rPr>
        <w:t xml:space="preserve"> </w:t>
      </w:r>
      <w:proofErr w:type="spellStart"/>
      <w:r w:rsidR="00B33389" w:rsidRPr="00B33389">
        <w:rPr>
          <w:b/>
          <w:sz w:val="26"/>
          <w:szCs w:val="26"/>
          <w:lang w:val="uk-UA"/>
        </w:rPr>
        <w:t>політикою</w:t>
      </w:r>
      <w:proofErr w:type="spellEnd"/>
      <w:r w:rsidR="00B33389" w:rsidRPr="00B33389">
        <w:rPr>
          <w:b/>
          <w:sz w:val="26"/>
          <w:szCs w:val="26"/>
          <w:lang w:val="uk-UA"/>
        </w:rPr>
        <w:t xml:space="preserve"> та </w:t>
      </w:r>
      <w:proofErr w:type="spellStart"/>
      <w:r w:rsidR="00B33389" w:rsidRPr="00B33389">
        <w:rPr>
          <w:b/>
          <w:sz w:val="26"/>
          <w:szCs w:val="26"/>
          <w:lang w:val="uk-UA"/>
        </w:rPr>
        <w:t>етикою</w:t>
      </w:r>
      <w:proofErr w:type="spellEnd"/>
      <w:r w:rsidR="00B33389" w:rsidRPr="00B33389">
        <w:rPr>
          <w:b/>
          <w:sz w:val="26"/>
          <w:szCs w:val="26"/>
          <w:lang w:val="uk-UA"/>
        </w:rPr>
        <w:t xml:space="preserve">» (на </w:t>
      </w:r>
      <w:proofErr w:type="spellStart"/>
      <w:r w:rsidR="00B33389" w:rsidRPr="00B33389">
        <w:rPr>
          <w:b/>
          <w:sz w:val="26"/>
          <w:szCs w:val="26"/>
          <w:lang w:val="uk-UA"/>
        </w:rPr>
        <w:t>прикладі</w:t>
      </w:r>
      <w:proofErr w:type="spellEnd"/>
      <w:r w:rsidR="00B33389" w:rsidRPr="00B33389">
        <w:rPr>
          <w:b/>
          <w:sz w:val="26"/>
          <w:szCs w:val="26"/>
          <w:lang w:val="uk-UA"/>
        </w:rPr>
        <w:t xml:space="preserve"> </w:t>
      </w:r>
      <w:proofErr w:type="spellStart"/>
      <w:r w:rsidR="00B33389" w:rsidRPr="00B33389">
        <w:rPr>
          <w:b/>
          <w:sz w:val="26"/>
          <w:szCs w:val="26"/>
          <w:lang w:val="uk-UA"/>
        </w:rPr>
        <w:t>серіалу</w:t>
      </w:r>
      <w:proofErr w:type="spellEnd"/>
      <w:r w:rsidR="00B33389" w:rsidRPr="00B33389">
        <w:rPr>
          <w:b/>
          <w:sz w:val="26"/>
          <w:szCs w:val="26"/>
          <w:lang w:val="uk-UA"/>
        </w:rPr>
        <w:t xml:space="preserve"> «</w:t>
      </w:r>
      <w:proofErr w:type="spellStart"/>
      <w:r w:rsidR="00B33389" w:rsidRPr="00B33389">
        <w:rPr>
          <w:b/>
          <w:sz w:val="26"/>
          <w:szCs w:val="26"/>
          <w:lang w:val="uk-UA"/>
        </w:rPr>
        <w:t>Картковий</w:t>
      </w:r>
      <w:proofErr w:type="spellEnd"/>
      <w:r w:rsidR="00B33389" w:rsidRPr="00B33389">
        <w:rPr>
          <w:b/>
          <w:sz w:val="26"/>
          <w:szCs w:val="26"/>
          <w:lang w:val="uk-UA"/>
        </w:rPr>
        <w:t xml:space="preserve"> </w:t>
      </w:r>
      <w:proofErr w:type="spellStart"/>
      <w:r w:rsidR="00B33389" w:rsidRPr="00B33389">
        <w:rPr>
          <w:b/>
          <w:sz w:val="26"/>
          <w:szCs w:val="26"/>
          <w:lang w:val="uk-UA"/>
        </w:rPr>
        <w:t>будинок</w:t>
      </w:r>
      <w:proofErr w:type="spellEnd"/>
      <w:r w:rsidR="00B33389" w:rsidRPr="00B33389">
        <w:rPr>
          <w:b/>
          <w:sz w:val="26"/>
          <w:szCs w:val="26"/>
          <w:lang w:val="uk-UA"/>
        </w:rPr>
        <w:t>», «</w:t>
      </w:r>
      <w:proofErr w:type="spellStart"/>
      <w:r w:rsidR="00B33389" w:rsidRPr="00B33389">
        <w:rPr>
          <w:b/>
          <w:sz w:val="26"/>
          <w:szCs w:val="26"/>
          <w:lang w:val="uk-UA"/>
        </w:rPr>
        <w:t>Гра</w:t>
      </w:r>
      <w:proofErr w:type="spellEnd"/>
      <w:r w:rsidR="00B33389" w:rsidRPr="00B33389">
        <w:rPr>
          <w:b/>
          <w:sz w:val="26"/>
          <w:szCs w:val="26"/>
          <w:lang w:val="uk-UA"/>
        </w:rPr>
        <w:t xml:space="preserve"> </w:t>
      </w:r>
      <w:proofErr w:type="spellStart"/>
      <w:r w:rsidR="00B33389" w:rsidRPr="00B33389">
        <w:rPr>
          <w:b/>
          <w:sz w:val="26"/>
          <w:szCs w:val="26"/>
          <w:lang w:val="uk-UA"/>
        </w:rPr>
        <w:t>престолів</w:t>
      </w:r>
      <w:proofErr w:type="spellEnd"/>
      <w:r w:rsidR="00B33389" w:rsidRPr="00B33389">
        <w:rPr>
          <w:b/>
          <w:sz w:val="26"/>
          <w:szCs w:val="26"/>
          <w:lang w:val="uk-UA"/>
        </w:rPr>
        <w:t>», «</w:t>
      </w:r>
      <w:proofErr w:type="spellStart"/>
      <w:r w:rsidR="00B33389" w:rsidRPr="00B33389">
        <w:rPr>
          <w:b/>
          <w:sz w:val="26"/>
          <w:szCs w:val="26"/>
          <w:lang w:val="uk-UA"/>
        </w:rPr>
        <w:t>Чорне</w:t>
      </w:r>
      <w:proofErr w:type="spellEnd"/>
      <w:r w:rsidR="00B33389" w:rsidRPr="00B33389">
        <w:rPr>
          <w:b/>
          <w:sz w:val="26"/>
          <w:szCs w:val="26"/>
          <w:lang w:val="uk-UA"/>
        </w:rPr>
        <w:t xml:space="preserve"> </w:t>
      </w:r>
      <w:proofErr w:type="spellStart"/>
      <w:r w:rsidR="00B33389" w:rsidRPr="00B33389">
        <w:rPr>
          <w:b/>
          <w:sz w:val="26"/>
          <w:szCs w:val="26"/>
          <w:lang w:val="uk-UA"/>
        </w:rPr>
        <w:t>дзеркало</w:t>
      </w:r>
      <w:proofErr w:type="spellEnd"/>
      <w:r w:rsidR="00B33389" w:rsidRPr="00B33389">
        <w:rPr>
          <w:b/>
          <w:sz w:val="26"/>
          <w:szCs w:val="26"/>
          <w:lang w:val="uk-UA"/>
        </w:rPr>
        <w:t xml:space="preserve">», </w:t>
      </w:r>
      <w:proofErr w:type="spellStart"/>
      <w:r w:rsidR="00B33389" w:rsidRPr="00B33389">
        <w:rPr>
          <w:b/>
          <w:sz w:val="26"/>
          <w:szCs w:val="26"/>
          <w:lang w:val="uk-UA"/>
        </w:rPr>
        <w:t>фільму</w:t>
      </w:r>
      <w:proofErr w:type="spellEnd"/>
      <w:r w:rsidR="00B33389" w:rsidRPr="00B33389">
        <w:rPr>
          <w:b/>
          <w:sz w:val="26"/>
          <w:szCs w:val="26"/>
          <w:lang w:val="uk-UA"/>
        </w:rPr>
        <w:t xml:space="preserve"> «День </w:t>
      </w:r>
      <w:proofErr w:type="spellStart"/>
      <w:r w:rsidR="00B33389" w:rsidRPr="00B33389">
        <w:rPr>
          <w:b/>
          <w:sz w:val="26"/>
          <w:szCs w:val="26"/>
          <w:lang w:val="uk-UA"/>
        </w:rPr>
        <w:t>виборів</w:t>
      </w:r>
      <w:proofErr w:type="spellEnd"/>
      <w:r w:rsidR="00B33389" w:rsidRPr="00B33389">
        <w:rPr>
          <w:b/>
          <w:sz w:val="26"/>
          <w:szCs w:val="26"/>
          <w:lang w:val="uk-UA"/>
        </w:rPr>
        <w:t>», «</w:t>
      </w:r>
      <w:proofErr w:type="spellStart"/>
      <w:r w:rsidR="00B33389" w:rsidRPr="00B33389">
        <w:rPr>
          <w:b/>
          <w:sz w:val="26"/>
          <w:szCs w:val="26"/>
          <w:lang w:val="uk-UA"/>
        </w:rPr>
        <w:t>Володар</w:t>
      </w:r>
      <w:proofErr w:type="spellEnd"/>
      <w:r w:rsidR="00B33389" w:rsidRPr="00B33389">
        <w:rPr>
          <w:b/>
          <w:sz w:val="26"/>
          <w:szCs w:val="26"/>
          <w:lang w:val="uk-UA"/>
        </w:rPr>
        <w:t xml:space="preserve"> </w:t>
      </w:r>
      <w:proofErr w:type="spellStart"/>
      <w:r w:rsidR="00B33389" w:rsidRPr="00B33389">
        <w:rPr>
          <w:b/>
          <w:sz w:val="26"/>
          <w:szCs w:val="26"/>
          <w:lang w:val="uk-UA"/>
        </w:rPr>
        <w:t>перстнів</w:t>
      </w:r>
      <w:proofErr w:type="spellEnd"/>
      <w:r w:rsidR="00B33389" w:rsidRPr="00B33389">
        <w:rPr>
          <w:b/>
          <w:sz w:val="26"/>
          <w:szCs w:val="26"/>
          <w:lang w:val="uk-UA"/>
        </w:rPr>
        <w:t xml:space="preserve">», </w:t>
      </w:r>
      <w:proofErr w:type="spellStart"/>
      <w:r w:rsidR="00B33389" w:rsidRPr="00B33389">
        <w:rPr>
          <w:b/>
          <w:sz w:val="26"/>
          <w:szCs w:val="26"/>
          <w:lang w:val="uk-UA"/>
        </w:rPr>
        <w:t>творів</w:t>
      </w:r>
      <w:proofErr w:type="spellEnd"/>
      <w:r w:rsidR="00B33389" w:rsidRPr="00B33389">
        <w:rPr>
          <w:b/>
          <w:sz w:val="26"/>
          <w:szCs w:val="26"/>
          <w:lang w:val="uk-UA"/>
        </w:rPr>
        <w:t xml:space="preserve"> Б. </w:t>
      </w:r>
      <w:proofErr w:type="spellStart"/>
      <w:r w:rsidR="00B33389" w:rsidRPr="00B33389">
        <w:rPr>
          <w:b/>
          <w:sz w:val="26"/>
          <w:szCs w:val="26"/>
          <w:lang w:val="uk-UA"/>
        </w:rPr>
        <w:t>Акуніна</w:t>
      </w:r>
      <w:proofErr w:type="spellEnd"/>
      <w:r w:rsidR="00B33389" w:rsidRPr="00B33389">
        <w:rPr>
          <w:b/>
          <w:sz w:val="26"/>
          <w:szCs w:val="26"/>
          <w:lang w:val="uk-UA"/>
        </w:rPr>
        <w:t xml:space="preserve"> «</w:t>
      </w:r>
      <w:proofErr w:type="spellStart"/>
      <w:r w:rsidR="00B33389" w:rsidRPr="00B33389">
        <w:rPr>
          <w:b/>
          <w:sz w:val="26"/>
          <w:szCs w:val="26"/>
          <w:lang w:val="uk-UA"/>
        </w:rPr>
        <w:t>Статський</w:t>
      </w:r>
      <w:proofErr w:type="spellEnd"/>
      <w:r w:rsidR="00B33389" w:rsidRPr="00B33389">
        <w:rPr>
          <w:b/>
          <w:sz w:val="26"/>
          <w:szCs w:val="26"/>
          <w:lang w:val="uk-UA"/>
        </w:rPr>
        <w:t xml:space="preserve"> </w:t>
      </w:r>
      <w:proofErr w:type="spellStart"/>
      <w:r w:rsidR="00B33389" w:rsidRPr="00B33389">
        <w:rPr>
          <w:b/>
          <w:sz w:val="26"/>
          <w:szCs w:val="26"/>
          <w:lang w:val="uk-UA"/>
        </w:rPr>
        <w:t>радник</w:t>
      </w:r>
      <w:proofErr w:type="spellEnd"/>
      <w:r w:rsidR="00B33389" w:rsidRPr="00B33389">
        <w:rPr>
          <w:b/>
          <w:sz w:val="26"/>
          <w:szCs w:val="26"/>
          <w:lang w:val="uk-UA"/>
        </w:rPr>
        <w:t>», «</w:t>
      </w:r>
      <w:proofErr w:type="spellStart"/>
      <w:r w:rsidR="00B33389" w:rsidRPr="00B33389">
        <w:rPr>
          <w:b/>
          <w:sz w:val="26"/>
          <w:szCs w:val="26"/>
          <w:lang w:val="uk-UA"/>
        </w:rPr>
        <w:t>Коронація</w:t>
      </w:r>
      <w:proofErr w:type="spellEnd"/>
      <w:r w:rsidR="00B33389" w:rsidRPr="00B33389">
        <w:rPr>
          <w:b/>
          <w:sz w:val="26"/>
          <w:szCs w:val="26"/>
          <w:lang w:val="uk-UA"/>
        </w:rPr>
        <w:t xml:space="preserve">, </w:t>
      </w:r>
      <w:proofErr w:type="spellStart"/>
      <w:r w:rsidR="00B33389" w:rsidRPr="00B33389">
        <w:rPr>
          <w:b/>
          <w:sz w:val="26"/>
          <w:szCs w:val="26"/>
          <w:lang w:val="uk-UA"/>
        </w:rPr>
        <w:t>або</w:t>
      </w:r>
      <w:proofErr w:type="spellEnd"/>
      <w:r w:rsidR="00B33389" w:rsidRPr="00B33389">
        <w:rPr>
          <w:b/>
          <w:sz w:val="26"/>
          <w:szCs w:val="26"/>
          <w:lang w:val="uk-UA"/>
        </w:rPr>
        <w:t xml:space="preserve"> </w:t>
      </w:r>
      <w:proofErr w:type="spellStart"/>
      <w:r w:rsidR="00B33389" w:rsidRPr="00B33389">
        <w:rPr>
          <w:b/>
          <w:sz w:val="26"/>
          <w:szCs w:val="26"/>
          <w:lang w:val="uk-UA"/>
        </w:rPr>
        <w:t>Останній</w:t>
      </w:r>
      <w:proofErr w:type="spellEnd"/>
      <w:r w:rsidR="00B33389" w:rsidRPr="00B33389">
        <w:rPr>
          <w:b/>
          <w:sz w:val="26"/>
          <w:szCs w:val="26"/>
          <w:lang w:val="uk-UA"/>
        </w:rPr>
        <w:t xml:space="preserve"> з </w:t>
      </w:r>
      <w:proofErr w:type="spellStart"/>
      <w:r w:rsidR="00B33389" w:rsidRPr="00B33389">
        <w:rPr>
          <w:b/>
          <w:sz w:val="26"/>
          <w:szCs w:val="26"/>
          <w:lang w:val="uk-UA"/>
        </w:rPr>
        <w:t>романів</w:t>
      </w:r>
      <w:proofErr w:type="spellEnd"/>
      <w:r w:rsidR="00B33389" w:rsidRPr="00B33389">
        <w:rPr>
          <w:b/>
          <w:sz w:val="26"/>
          <w:szCs w:val="26"/>
          <w:lang w:val="uk-UA"/>
        </w:rPr>
        <w:t xml:space="preserve">», Б. </w:t>
      </w:r>
      <w:proofErr w:type="spellStart"/>
      <w:r w:rsidR="00B33389" w:rsidRPr="00B33389">
        <w:rPr>
          <w:b/>
          <w:sz w:val="26"/>
          <w:szCs w:val="26"/>
          <w:lang w:val="uk-UA"/>
        </w:rPr>
        <w:t>Сотнікова</w:t>
      </w:r>
      <w:proofErr w:type="spellEnd"/>
      <w:r w:rsidR="00B33389" w:rsidRPr="00B33389">
        <w:rPr>
          <w:b/>
          <w:sz w:val="26"/>
          <w:szCs w:val="26"/>
          <w:lang w:val="uk-UA"/>
        </w:rPr>
        <w:t xml:space="preserve"> «</w:t>
      </w:r>
      <w:proofErr w:type="spellStart"/>
      <w:r w:rsidR="00B33389" w:rsidRPr="00B33389">
        <w:rPr>
          <w:b/>
          <w:sz w:val="26"/>
          <w:szCs w:val="26"/>
          <w:lang w:val="uk-UA"/>
        </w:rPr>
        <w:t>Тиждень</w:t>
      </w:r>
      <w:proofErr w:type="spellEnd"/>
      <w:r w:rsidR="00B33389" w:rsidRPr="00B33389">
        <w:rPr>
          <w:b/>
          <w:sz w:val="26"/>
          <w:szCs w:val="26"/>
          <w:lang w:val="uk-UA"/>
        </w:rPr>
        <w:t xml:space="preserve"> </w:t>
      </w:r>
      <w:proofErr w:type="spellStart"/>
      <w:r w:rsidR="00B33389" w:rsidRPr="00B33389">
        <w:rPr>
          <w:b/>
          <w:sz w:val="26"/>
          <w:szCs w:val="26"/>
          <w:lang w:val="uk-UA"/>
        </w:rPr>
        <w:t>хазяїна</w:t>
      </w:r>
      <w:proofErr w:type="spellEnd"/>
      <w:r w:rsidR="00B33389" w:rsidRPr="00B33389">
        <w:rPr>
          <w:b/>
          <w:sz w:val="26"/>
          <w:szCs w:val="26"/>
          <w:lang w:val="uk-UA"/>
        </w:rPr>
        <w:t>», М. </w:t>
      </w:r>
      <w:proofErr w:type="spellStart"/>
      <w:r w:rsidR="00B33389" w:rsidRPr="00B33389">
        <w:rPr>
          <w:b/>
          <w:sz w:val="26"/>
          <w:szCs w:val="26"/>
          <w:lang w:val="uk-UA"/>
        </w:rPr>
        <w:t>Хвильовий</w:t>
      </w:r>
      <w:proofErr w:type="spellEnd"/>
      <w:r w:rsidR="00B33389" w:rsidRPr="00B33389">
        <w:rPr>
          <w:b/>
          <w:sz w:val="26"/>
          <w:szCs w:val="26"/>
          <w:lang w:val="uk-UA"/>
        </w:rPr>
        <w:t xml:space="preserve"> «Я (Романтика)», П. </w:t>
      </w:r>
      <w:proofErr w:type="spellStart"/>
      <w:r w:rsidR="00B33389" w:rsidRPr="00B33389">
        <w:rPr>
          <w:b/>
          <w:sz w:val="26"/>
          <w:szCs w:val="26"/>
          <w:lang w:val="uk-UA"/>
        </w:rPr>
        <w:t>Куліш</w:t>
      </w:r>
      <w:proofErr w:type="spellEnd"/>
      <w:r w:rsidR="00B33389" w:rsidRPr="00B33389">
        <w:rPr>
          <w:b/>
          <w:sz w:val="26"/>
          <w:szCs w:val="26"/>
          <w:lang w:val="uk-UA"/>
        </w:rPr>
        <w:t xml:space="preserve"> «</w:t>
      </w:r>
      <w:proofErr w:type="spellStart"/>
      <w:r w:rsidR="00B33389" w:rsidRPr="00B33389">
        <w:rPr>
          <w:b/>
          <w:sz w:val="26"/>
          <w:szCs w:val="26"/>
          <w:lang w:val="uk-UA"/>
        </w:rPr>
        <w:t>Чорна</w:t>
      </w:r>
      <w:proofErr w:type="spellEnd"/>
      <w:r w:rsidR="00B33389" w:rsidRPr="00B33389">
        <w:rPr>
          <w:b/>
          <w:sz w:val="26"/>
          <w:szCs w:val="26"/>
          <w:lang w:val="uk-UA"/>
        </w:rPr>
        <w:t xml:space="preserve"> рада»)</w:t>
      </w:r>
    </w:p>
    <w:p w:rsidR="00CA6428" w:rsidRDefault="00CA6428" w:rsidP="00113230">
      <w:pPr>
        <w:jc w:val="both"/>
        <w:rPr>
          <w:b/>
          <w:sz w:val="26"/>
          <w:szCs w:val="26"/>
          <w:lang w:val="uk-UA"/>
        </w:rPr>
      </w:pPr>
    </w:p>
    <w:p w:rsidR="0069143A" w:rsidRDefault="0069143A" w:rsidP="0069143A">
      <w:pPr>
        <w:jc w:val="center"/>
      </w:pPr>
      <w:proofErr w:type="spellStart"/>
      <w:r w:rsidRPr="00000D28">
        <w:rPr>
          <w:i/>
        </w:rPr>
        <w:t>Критерії</w:t>
      </w:r>
      <w:proofErr w:type="spellEnd"/>
      <w:r w:rsidRPr="00000D28">
        <w:rPr>
          <w:i/>
        </w:rPr>
        <w:t xml:space="preserve"> </w:t>
      </w:r>
      <w:proofErr w:type="spellStart"/>
      <w:r w:rsidRPr="00000D28">
        <w:rPr>
          <w:i/>
        </w:rPr>
        <w:t>оцінювання</w:t>
      </w:r>
      <w:proofErr w:type="spellEnd"/>
      <w:r w:rsidRPr="006B0BD9">
        <w:br/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3"/>
        <w:gridCol w:w="1843"/>
      </w:tblGrid>
      <w:tr w:rsidR="0069143A" w:rsidRPr="00F173ED" w:rsidTr="00221139">
        <w:tc>
          <w:tcPr>
            <w:tcW w:w="7513" w:type="dxa"/>
          </w:tcPr>
          <w:p w:rsidR="0069143A" w:rsidRPr="004E211F" w:rsidRDefault="0069143A" w:rsidP="0022113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Робота </w:t>
            </w:r>
            <w:proofErr w:type="spellStart"/>
            <w:r>
              <w:rPr>
                <w:szCs w:val="28"/>
              </w:rPr>
              <w:t>повністю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відповідає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зазначеному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змісту</w:t>
            </w:r>
            <w:proofErr w:type="spellEnd"/>
            <w:r>
              <w:rPr>
                <w:szCs w:val="28"/>
              </w:rPr>
              <w:t>,</w:t>
            </w:r>
            <w:r w:rsidRPr="004E211F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самостійна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оригінальна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структурована</w:t>
            </w:r>
            <w:proofErr w:type="spellEnd"/>
          </w:p>
        </w:tc>
        <w:tc>
          <w:tcPr>
            <w:tcW w:w="1843" w:type="dxa"/>
          </w:tcPr>
          <w:p w:rsidR="0069143A" w:rsidRPr="004E211F" w:rsidRDefault="0069143A" w:rsidP="0022113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4E211F">
              <w:rPr>
                <w:szCs w:val="28"/>
              </w:rPr>
              <w:t xml:space="preserve"> </w:t>
            </w:r>
            <w:proofErr w:type="spellStart"/>
            <w:r w:rsidRPr="004E211F">
              <w:rPr>
                <w:szCs w:val="28"/>
              </w:rPr>
              <w:t>балів</w:t>
            </w:r>
            <w:proofErr w:type="spellEnd"/>
          </w:p>
        </w:tc>
      </w:tr>
      <w:tr w:rsidR="0069143A" w:rsidRPr="00F173ED" w:rsidTr="00221139">
        <w:tc>
          <w:tcPr>
            <w:tcW w:w="7513" w:type="dxa"/>
          </w:tcPr>
          <w:p w:rsidR="0069143A" w:rsidRPr="004E211F" w:rsidRDefault="0069143A" w:rsidP="00221139">
            <w:pPr>
              <w:widowControl w:val="0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Робота</w:t>
            </w:r>
            <w:r w:rsidRPr="004E211F">
              <w:rPr>
                <w:spacing w:val="-2"/>
                <w:szCs w:val="28"/>
              </w:rPr>
              <w:t xml:space="preserve"> </w:t>
            </w:r>
            <w:proofErr w:type="spellStart"/>
            <w:r w:rsidRPr="004E211F">
              <w:rPr>
                <w:spacing w:val="-2"/>
                <w:szCs w:val="28"/>
              </w:rPr>
              <w:t>повна</w:t>
            </w:r>
            <w:proofErr w:type="spellEnd"/>
            <w:r w:rsidRPr="004E211F">
              <w:rPr>
                <w:spacing w:val="-2"/>
                <w:szCs w:val="28"/>
              </w:rPr>
              <w:t xml:space="preserve">, </w:t>
            </w:r>
            <w:proofErr w:type="spellStart"/>
            <w:r>
              <w:rPr>
                <w:spacing w:val="-2"/>
                <w:szCs w:val="28"/>
              </w:rPr>
              <w:t>достатньо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структурована</w:t>
            </w:r>
            <w:proofErr w:type="spellEnd"/>
            <w:r>
              <w:rPr>
                <w:spacing w:val="-2"/>
                <w:szCs w:val="28"/>
              </w:rPr>
              <w:t xml:space="preserve">, є </w:t>
            </w:r>
            <w:proofErr w:type="spellStart"/>
            <w:r>
              <w:rPr>
                <w:spacing w:val="-2"/>
                <w:szCs w:val="28"/>
              </w:rPr>
              <w:t>деякі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зауваження</w:t>
            </w:r>
            <w:proofErr w:type="spellEnd"/>
            <w:r>
              <w:rPr>
                <w:spacing w:val="-2"/>
                <w:szCs w:val="28"/>
              </w:rPr>
              <w:t xml:space="preserve"> до </w:t>
            </w:r>
            <w:proofErr w:type="spellStart"/>
            <w:r>
              <w:rPr>
                <w:spacing w:val="-2"/>
                <w:szCs w:val="28"/>
              </w:rPr>
              <w:t>змісту</w:t>
            </w:r>
            <w:proofErr w:type="spellEnd"/>
          </w:p>
        </w:tc>
        <w:tc>
          <w:tcPr>
            <w:tcW w:w="1843" w:type="dxa"/>
          </w:tcPr>
          <w:p w:rsidR="0069143A" w:rsidRPr="004E211F" w:rsidRDefault="0069143A" w:rsidP="00221139">
            <w:pPr>
              <w:widowControl w:val="0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4-5</w:t>
            </w:r>
            <w:r w:rsidRPr="004E211F">
              <w:rPr>
                <w:spacing w:val="-6"/>
                <w:szCs w:val="28"/>
              </w:rPr>
              <w:t xml:space="preserve"> </w:t>
            </w:r>
            <w:proofErr w:type="spellStart"/>
            <w:r w:rsidRPr="004E211F">
              <w:rPr>
                <w:spacing w:val="-6"/>
                <w:szCs w:val="28"/>
              </w:rPr>
              <w:t>балів</w:t>
            </w:r>
            <w:proofErr w:type="spellEnd"/>
          </w:p>
        </w:tc>
      </w:tr>
      <w:tr w:rsidR="0069143A" w:rsidRPr="00F173ED" w:rsidTr="00221139">
        <w:tc>
          <w:tcPr>
            <w:tcW w:w="7513" w:type="dxa"/>
          </w:tcPr>
          <w:p w:rsidR="0069143A" w:rsidRPr="004E211F" w:rsidRDefault="0069143A" w:rsidP="0022113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Робота</w:t>
            </w:r>
            <w:r w:rsidRPr="004E211F">
              <w:rPr>
                <w:szCs w:val="28"/>
              </w:rPr>
              <w:t xml:space="preserve"> не </w:t>
            </w:r>
            <w:proofErr w:type="spellStart"/>
            <w:r w:rsidRPr="004E211F">
              <w:rPr>
                <w:szCs w:val="28"/>
              </w:rPr>
              <w:t>досить</w:t>
            </w:r>
            <w:proofErr w:type="spellEnd"/>
            <w:r w:rsidRPr="004E211F">
              <w:rPr>
                <w:szCs w:val="28"/>
              </w:rPr>
              <w:t xml:space="preserve"> </w:t>
            </w:r>
            <w:proofErr w:type="spellStart"/>
            <w:r w:rsidRPr="004E211F">
              <w:rPr>
                <w:szCs w:val="28"/>
              </w:rPr>
              <w:t>повна</w:t>
            </w:r>
            <w:proofErr w:type="spellEnd"/>
            <w:r w:rsidRPr="004E211F">
              <w:rPr>
                <w:szCs w:val="28"/>
              </w:rPr>
              <w:t xml:space="preserve"> </w:t>
            </w:r>
            <w:r>
              <w:rPr>
                <w:szCs w:val="28"/>
              </w:rPr>
              <w:t>та (</w:t>
            </w:r>
            <w:proofErr w:type="spellStart"/>
            <w:r>
              <w:rPr>
                <w:szCs w:val="28"/>
              </w:rPr>
              <w:t>або</w:t>
            </w:r>
            <w:proofErr w:type="spellEnd"/>
            <w:r>
              <w:rPr>
                <w:szCs w:val="28"/>
              </w:rPr>
              <w:t xml:space="preserve">) </w:t>
            </w:r>
            <w:proofErr w:type="spellStart"/>
            <w:r>
              <w:rPr>
                <w:szCs w:val="28"/>
              </w:rPr>
              <w:t>із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суттєвими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помилками</w:t>
            </w:r>
            <w:proofErr w:type="spellEnd"/>
          </w:p>
        </w:tc>
        <w:tc>
          <w:tcPr>
            <w:tcW w:w="1843" w:type="dxa"/>
          </w:tcPr>
          <w:p w:rsidR="0069143A" w:rsidRPr="004E211F" w:rsidRDefault="0069143A" w:rsidP="00221139">
            <w:pPr>
              <w:widowControl w:val="0"/>
              <w:tabs>
                <w:tab w:val="left" w:pos="0"/>
                <w:tab w:val="center" w:pos="3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4E211F">
              <w:rPr>
                <w:szCs w:val="28"/>
              </w:rPr>
              <w:t xml:space="preserve"> бала</w:t>
            </w:r>
          </w:p>
        </w:tc>
      </w:tr>
      <w:tr w:rsidR="0069143A" w:rsidRPr="00F173ED" w:rsidTr="00221139">
        <w:tc>
          <w:tcPr>
            <w:tcW w:w="7513" w:type="dxa"/>
          </w:tcPr>
          <w:p w:rsidR="0069143A" w:rsidRPr="004E211F" w:rsidRDefault="0069143A" w:rsidP="0022113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Робота</w:t>
            </w:r>
            <w:r w:rsidRPr="004E211F">
              <w:rPr>
                <w:szCs w:val="28"/>
              </w:rPr>
              <w:t xml:space="preserve"> не </w:t>
            </w:r>
            <w:proofErr w:type="spellStart"/>
            <w:r w:rsidRPr="004E211F">
              <w:rPr>
                <w:szCs w:val="28"/>
              </w:rPr>
              <w:t>досить</w:t>
            </w:r>
            <w:proofErr w:type="spellEnd"/>
            <w:r w:rsidRPr="004E211F">
              <w:rPr>
                <w:szCs w:val="28"/>
              </w:rPr>
              <w:t xml:space="preserve"> </w:t>
            </w:r>
            <w:proofErr w:type="spellStart"/>
            <w:r w:rsidRPr="004E211F">
              <w:rPr>
                <w:szCs w:val="28"/>
              </w:rPr>
              <w:t>повна</w:t>
            </w:r>
            <w:proofErr w:type="spellEnd"/>
            <w:r w:rsidRPr="004E211F">
              <w:rPr>
                <w:szCs w:val="28"/>
              </w:rPr>
              <w:t xml:space="preserve">, </w:t>
            </w:r>
            <w:proofErr w:type="spellStart"/>
            <w:r w:rsidRPr="004E211F">
              <w:rPr>
                <w:szCs w:val="28"/>
              </w:rPr>
              <w:t>містить</w:t>
            </w:r>
            <w:proofErr w:type="spellEnd"/>
            <w:r w:rsidRPr="004E211F">
              <w:rPr>
                <w:szCs w:val="28"/>
              </w:rPr>
              <w:t xml:space="preserve"> </w:t>
            </w:r>
            <w:proofErr w:type="spellStart"/>
            <w:r w:rsidRPr="004E211F">
              <w:rPr>
                <w:szCs w:val="28"/>
              </w:rPr>
              <w:t>суттєві</w:t>
            </w:r>
            <w:proofErr w:type="spellEnd"/>
            <w:r w:rsidRPr="004E211F">
              <w:rPr>
                <w:szCs w:val="28"/>
              </w:rPr>
              <w:t xml:space="preserve"> </w:t>
            </w:r>
            <w:proofErr w:type="spellStart"/>
            <w:r w:rsidRPr="004E211F">
              <w:rPr>
                <w:szCs w:val="28"/>
              </w:rPr>
              <w:t>змістовні</w:t>
            </w:r>
            <w:proofErr w:type="spellEnd"/>
            <w:r w:rsidRPr="004E211F">
              <w:rPr>
                <w:szCs w:val="28"/>
              </w:rPr>
              <w:t xml:space="preserve"> та </w:t>
            </w:r>
            <w:proofErr w:type="spellStart"/>
            <w:r w:rsidRPr="004E211F">
              <w:rPr>
                <w:szCs w:val="28"/>
              </w:rPr>
              <w:t>фактажні</w:t>
            </w:r>
            <w:proofErr w:type="spellEnd"/>
            <w:r w:rsidRPr="004E211F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помилки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несамостійна</w:t>
            </w:r>
            <w:proofErr w:type="spellEnd"/>
          </w:p>
        </w:tc>
        <w:tc>
          <w:tcPr>
            <w:tcW w:w="1843" w:type="dxa"/>
          </w:tcPr>
          <w:p w:rsidR="0069143A" w:rsidRPr="004E211F" w:rsidRDefault="0069143A" w:rsidP="0022113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1-2</w:t>
            </w:r>
            <w:r w:rsidRPr="004E211F">
              <w:rPr>
                <w:szCs w:val="28"/>
              </w:rPr>
              <w:t xml:space="preserve">  </w:t>
            </w:r>
            <w:proofErr w:type="spellStart"/>
            <w:r w:rsidRPr="004E211F">
              <w:rPr>
                <w:szCs w:val="28"/>
              </w:rPr>
              <w:t>бали</w:t>
            </w:r>
            <w:proofErr w:type="spellEnd"/>
          </w:p>
        </w:tc>
      </w:tr>
      <w:tr w:rsidR="0069143A" w:rsidRPr="00F173ED" w:rsidTr="0022113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3A" w:rsidRPr="004E211F" w:rsidRDefault="0069143A" w:rsidP="0022113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Робота</w:t>
            </w:r>
            <w:r w:rsidRPr="004E211F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виконано</w:t>
            </w:r>
            <w:proofErr w:type="spellEnd"/>
            <w:r>
              <w:rPr>
                <w:szCs w:val="28"/>
              </w:rPr>
              <w:t xml:space="preserve"> погано, </w:t>
            </w:r>
            <w:proofErr w:type="spellStart"/>
            <w:r>
              <w:rPr>
                <w:szCs w:val="28"/>
              </w:rPr>
              <w:t>недоброчесно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слабко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відповідає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обраній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тематиці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3A" w:rsidRPr="004E211F" w:rsidRDefault="0069143A" w:rsidP="00221139">
            <w:pPr>
              <w:widowControl w:val="0"/>
              <w:jc w:val="center"/>
              <w:rPr>
                <w:szCs w:val="28"/>
              </w:rPr>
            </w:pPr>
            <w:r w:rsidRPr="004E211F">
              <w:rPr>
                <w:szCs w:val="28"/>
              </w:rPr>
              <w:t xml:space="preserve">0 </w:t>
            </w:r>
            <w:proofErr w:type="spellStart"/>
            <w:r w:rsidRPr="004E211F">
              <w:rPr>
                <w:szCs w:val="28"/>
              </w:rPr>
              <w:t>балів</w:t>
            </w:r>
            <w:proofErr w:type="spellEnd"/>
          </w:p>
        </w:tc>
      </w:tr>
    </w:tbl>
    <w:p w:rsidR="0069143A" w:rsidRPr="00A70FB6" w:rsidRDefault="0069143A" w:rsidP="00113230">
      <w:pPr>
        <w:jc w:val="both"/>
        <w:rPr>
          <w:b/>
          <w:sz w:val="26"/>
          <w:szCs w:val="26"/>
          <w:lang w:val="uk-UA"/>
        </w:rPr>
      </w:pPr>
    </w:p>
    <w:p w:rsidR="003B7463" w:rsidRPr="00A70FB6" w:rsidRDefault="003B7463" w:rsidP="003B7463">
      <w:pPr>
        <w:jc w:val="center"/>
        <w:rPr>
          <w:i/>
          <w:sz w:val="26"/>
          <w:szCs w:val="26"/>
          <w:lang w:val="uk-UA"/>
        </w:rPr>
      </w:pPr>
      <w:r w:rsidRPr="00A70FB6">
        <w:rPr>
          <w:i/>
          <w:sz w:val="26"/>
          <w:szCs w:val="26"/>
          <w:lang w:val="uk-UA"/>
        </w:rPr>
        <w:t>Література</w:t>
      </w:r>
    </w:p>
    <w:p w:rsidR="00D2489C" w:rsidRPr="00D2489C" w:rsidRDefault="00D2489C" w:rsidP="00D2489C">
      <w:pPr>
        <w:numPr>
          <w:ilvl w:val="0"/>
          <w:numId w:val="9"/>
        </w:numPr>
        <w:jc w:val="both"/>
        <w:rPr>
          <w:sz w:val="26"/>
          <w:szCs w:val="26"/>
        </w:rPr>
      </w:pPr>
      <w:proofErr w:type="spellStart"/>
      <w:r w:rsidRPr="00D2489C">
        <w:rPr>
          <w:sz w:val="26"/>
          <w:szCs w:val="26"/>
        </w:rPr>
        <w:t>Бернейс</w:t>
      </w:r>
      <w:proofErr w:type="spellEnd"/>
      <w:r w:rsidRPr="00D2489C">
        <w:rPr>
          <w:sz w:val="26"/>
          <w:szCs w:val="26"/>
        </w:rPr>
        <w:t xml:space="preserve"> Э. </w:t>
      </w:r>
      <w:hyperlink r:id="rId27" w:tgtFrame="_blank" w:tooltip="Кристаллизация общественного мнения" w:history="1">
        <w:r w:rsidRPr="00D2489C">
          <w:rPr>
            <w:sz w:val="26"/>
            <w:szCs w:val="26"/>
          </w:rPr>
          <w:t>Кристаллизация общественного мнения</w:t>
        </w:r>
      </w:hyperlink>
      <w:r w:rsidRPr="00D2489C">
        <w:rPr>
          <w:sz w:val="26"/>
          <w:szCs w:val="26"/>
        </w:rPr>
        <w:t xml:space="preserve">: Пер. с англ. / Є. </w:t>
      </w:r>
      <w:proofErr w:type="spellStart"/>
      <w:r w:rsidRPr="00D2489C">
        <w:rPr>
          <w:sz w:val="26"/>
          <w:szCs w:val="26"/>
        </w:rPr>
        <w:t>Бернейс</w:t>
      </w:r>
      <w:proofErr w:type="spellEnd"/>
      <w:r w:rsidRPr="00D2489C">
        <w:rPr>
          <w:sz w:val="26"/>
          <w:szCs w:val="26"/>
        </w:rPr>
        <w:t xml:space="preserve">. – </w:t>
      </w:r>
      <w:proofErr w:type="gramStart"/>
      <w:r w:rsidRPr="00D2489C">
        <w:rPr>
          <w:sz w:val="26"/>
          <w:szCs w:val="26"/>
        </w:rPr>
        <w:t>М. :</w:t>
      </w:r>
      <w:proofErr w:type="gramEnd"/>
      <w:r w:rsidRPr="00D2489C">
        <w:rPr>
          <w:sz w:val="26"/>
          <w:szCs w:val="26"/>
        </w:rPr>
        <w:t xml:space="preserve"> ООО «И. Д. Вильямс», 2015. – 272 с.</w:t>
      </w:r>
    </w:p>
    <w:p w:rsidR="00D2489C" w:rsidRPr="00D2489C" w:rsidRDefault="00D2489C" w:rsidP="00D2489C">
      <w:pPr>
        <w:numPr>
          <w:ilvl w:val="0"/>
          <w:numId w:val="9"/>
        </w:numPr>
        <w:jc w:val="both"/>
        <w:rPr>
          <w:sz w:val="26"/>
          <w:szCs w:val="26"/>
          <w:lang w:val="uk-UA"/>
        </w:rPr>
      </w:pPr>
      <w:proofErr w:type="spellStart"/>
      <w:r w:rsidRPr="00D2489C">
        <w:rPr>
          <w:sz w:val="26"/>
          <w:szCs w:val="26"/>
          <w:lang w:val="uk-UA"/>
        </w:rPr>
        <w:t>Вахрамєєва</w:t>
      </w:r>
      <w:proofErr w:type="spellEnd"/>
      <w:r w:rsidRPr="00D2489C">
        <w:rPr>
          <w:sz w:val="26"/>
          <w:szCs w:val="26"/>
        </w:rPr>
        <w:t> </w:t>
      </w:r>
      <w:r w:rsidRPr="00D2489C">
        <w:rPr>
          <w:sz w:val="26"/>
          <w:szCs w:val="26"/>
          <w:lang w:val="uk-UA"/>
        </w:rPr>
        <w:t>Н.</w:t>
      </w:r>
      <w:r w:rsidRPr="00D2489C">
        <w:rPr>
          <w:sz w:val="26"/>
          <w:szCs w:val="26"/>
        </w:rPr>
        <w:t> </w:t>
      </w:r>
      <w:r w:rsidRPr="00D2489C">
        <w:rPr>
          <w:sz w:val="26"/>
          <w:szCs w:val="26"/>
          <w:lang w:val="uk-UA"/>
        </w:rPr>
        <w:t xml:space="preserve">Ю. Політичні Інтернет-технології як сучасний засіб </w:t>
      </w:r>
      <w:proofErr w:type="spellStart"/>
      <w:r w:rsidRPr="00D2489C">
        <w:rPr>
          <w:sz w:val="26"/>
          <w:szCs w:val="26"/>
          <w:lang w:val="uk-UA"/>
        </w:rPr>
        <w:t>зв’язків</w:t>
      </w:r>
      <w:proofErr w:type="spellEnd"/>
      <w:r w:rsidRPr="00D2489C">
        <w:rPr>
          <w:sz w:val="26"/>
          <w:szCs w:val="26"/>
          <w:lang w:val="uk-UA"/>
        </w:rPr>
        <w:t xml:space="preserve"> із громадськістю [Електронний ресурс] / Н.</w:t>
      </w:r>
      <w:r w:rsidRPr="00D2489C">
        <w:rPr>
          <w:sz w:val="26"/>
          <w:szCs w:val="26"/>
        </w:rPr>
        <w:t> </w:t>
      </w:r>
      <w:r w:rsidRPr="00D2489C">
        <w:rPr>
          <w:sz w:val="26"/>
          <w:szCs w:val="26"/>
          <w:lang w:val="uk-UA"/>
        </w:rPr>
        <w:t>Ю.</w:t>
      </w:r>
      <w:r w:rsidRPr="00D2489C">
        <w:rPr>
          <w:sz w:val="26"/>
          <w:szCs w:val="26"/>
        </w:rPr>
        <w:t> </w:t>
      </w:r>
      <w:proofErr w:type="spellStart"/>
      <w:r w:rsidRPr="00D2489C">
        <w:rPr>
          <w:sz w:val="26"/>
          <w:szCs w:val="26"/>
          <w:lang w:val="uk-UA"/>
        </w:rPr>
        <w:t>Вахрамєєва</w:t>
      </w:r>
      <w:proofErr w:type="spellEnd"/>
      <w:r w:rsidRPr="00D2489C">
        <w:rPr>
          <w:sz w:val="26"/>
          <w:szCs w:val="26"/>
          <w:lang w:val="uk-UA"/>
        </w:rPr>
        <w:t xml:space="preserve"> // </w:t>
      </w:r>
      <w:proofErr w:type="spellStart"/>
      <w:r w:rsidRPr="00D2489C">
        <w:rPr>
          <w:sz w:val="26"/>
          <w:szCs w:val="26"/>
          <w:lang w:val="uk-UA"/>
        </w:rPr>
        <w:t>Гілея</w:t>
      </w:r>
      <w:proofErr w:type="spellEnd"/>
      <w:r w:rsidRPr="00D2489C">
        <w:rPr>
          <w:sz w:val="26"/>
          <w:szCs w:val="26"/>
          <w:lang w:val="uk-UA"/>
        </w:rPr>
        <w:t xml:space="preserve">: науковий вісник. Збірник наукових праць. — К.: ВІР УАН, 2010. — Режим доступу: </w:t>
      </w:r>
      <w:proofErr w:type="spellStart"/>
      <w:r w:rsidRPr="00D2489C">
        <w:rPr>
          <w:sz w:val="26"/>
          <w:szCs w:val="26"/>
        </w:rPr>
        <w:t>http</w:t>
      </w:r>
      <w:proofErr w:type="spellEnd"/>
      <w:r w:rsidRPr="00D2489C">
        <w:rPr>
          <w:sz w:val="26"/>
          <w:szCs w:val="26"/>
          <w:lang w:val="uk-UA"/>
        </w:rPr>
        <w:t>://</w:t>
      </w:r>
      <w:proofErr w:type="spellStart"/>
      <w:r w:rsidRPr="00D2489C">
        <w:rPr>
          <w:sz w:val="26"/>
          <w:szCs w:val="26"/>
        </w:rPr>
        <w:t>www</w:t>
      </w:r>
      <w:proofErr w:type="spellEnd"/>
      <w:r w:rsidRPr="00D2489C">
        <w:rPr>
          <w:sz w:val="26"/>
          <w:szCs w:val="26"/>
          <w:lang w:val="uk-UA"/>
        </w:rPr>
        <w:t>.</w:t>
      </w:r>
      <w:proofErr w:type="spellStart"/>
      <w:r w:rsidRPr="00D2489C">
        <w:rPr>
          <w:sz w:val="26"/>
          <w:szCs w:val="26"/>
        </w:rPr>
        <w:t>nbuv</w:t>
      </w:r>
      <w:proofErr w:type="spellEnd"/>
      <w:r w:rsidRPr="00D2489C">
        <w:rPr>
          <w:sz w:val="26"/>
          <w:szCs w:val="26"/>
          <w:lang w:val="uk-UA"/>
        </w:rPr>
        <w:t>.</w:t>
      </w:r>
      <w:proofErr w:type="spellStart"/>
      <w:r w:rsidRPr="00D2489C">
        <w:rPr>
          <w:sz w:val="26"/>
          <w:szCs w:val="26"/>
        </w:rPr>
        <w:t>gov</w:t>
      </w:r>
      <w:proofErr w:type="spellEnd"/>
      <w:r w:rsidRPr="00D2489C">
        <w:rPr>
          <w:sz w:val="26"/>
          <w:szCs w:val="26"/>
          <w:lang w:val="uk-UA"/>
        </w:rPr>
        <w:t>.</w:t>
      </w:r>
      <w:proofErr w:type="spellStart"/>
      <w:r w:rsidRPr="00D2489C">
        <w:rPr>
          <w:sz w:val="26"/>
          <w:szCs w:val="26"/>
        </w:rPr>
        <w:t>ua</w:t>
      </w:r>
      <w:proofErr w:type="spellEnd"/>
      <w:r w:rsidRPr="00D2489C">
        <w:rPr>
          <w:sz w:val="26"/>
          <w:szCs w:val="26"/>
          <w:lang w:val="uk-UA"/>
        </w:rPr>
        <w:t>/</w:t>
      </w:r>
      <w:proofErr w:type="spellStart"/>
      <w:r w:rsidRPr="00D2489C">
        <w:rPr>
          <w:sz w:val="26"/>
          <w:szCs w:val="26"/>
        </w:rPr>
        <w:t>portal</w:t>
      </w:r>
      <w:proofErr w:type="spellEnd"/>
      <w:r w:rsidRPr="00D2489C">
        <w:rPr>
          <w:sz w:val="26"/>
          <w:szCs w:val="26"/>
          <w:lang w:val="uk-UA"/>
        </w:rPr>
        <w:t>/</w:t>
      </w:r>
      <w:proofErr w:type="spellStart"/>
      <w:r w:rsidRPr="00D2489C">
        <w:rPr>
          <w:sz w:val="26"/>
          <w:szCs w:val="26"/>
        </w:rPr>
        <w:t>Soc</w:t>
      </w:r>
      <w:proofErr w:type="spellEnd"/>
      <w:r w:rsidRPr="00D2489C">
        <w:rPr>
          <w:sz w:val="26"/>
          <w:szCs w:val="26"/>
          <w:lang w:val="uk-UA"/>
        </w:rPr>
        <w:t>_</w:t>
      </w:r>
      <w:proofErr w:type="spellStart"/>
      <w:r w:rsidRPr="00D2489C">
        <w:rPr>
          <w:sz w:val="26"/>
          <w:szCs w:val="26"/>
        </w:rPr>
        <w:t>GumGileya</w:t>
      </w:r>
      <w:proofErr w:type="spellEnd"/>
      <w:r w:rsidRPr="00D2489C">
        <w:rPr>
          <w:sz w:val="26"/>
          <w:szCs w:val="26"/>
          <w:lang w:val="uk-UA"/>
        </w:rPr>
        <w:t xml:space="preserve">/2010_36/ </w:t>
      </w:r>
      <w:proofErr w:type="spellStart"/>
      <w:r w:rsidRPr="00D2489C">
        <w:rPr>
          <w:sz w:val="26"/>
          <w:szCs w:val="26"/>
        </w:rPr>
        <w:t>Gileya</w:t>
      </w:r>
      <w:proofErr w:type="spellEnd"/>
      <w:r w:rsidRPr="00D2489C">
        <w:rPr>
          <w:sz w:val="26"/>
          <w:szCs w:val="26"/>
          <w:lang w:val="uk-UA"/>
        </w:rPr>
        <w:t>36/</w:t>
      </w:r>
      <w:r w:rsidRPr="00D2489C">
        <w:rPr>
          <w:sz w:val="26"/>
          <w:szCs w:val="26"/>
        </w:rPr>
        <w:t>P</w:t>
      </w:r>
      <w:r w:rsidRPr="00D2489C">
        <w:rPr>
          <w:sz w:val="26"/>
          <w:szCs w:val="26"/>
          <w:lang w:val="uk-UA"/>
        </w:rPr>
        <w:t>8_</w:t>
      </w:r>
      <w:proofErr w:type="spellStart"/>
      <w:r w:rsidRPr="00D2489C">
        <w:rPr>
          <w:sz w:val="26"/>
          <w:szCs w:val="26"/>
        </w:rPr>
        <w:t>doc</w:t>
      </w:r>
      <w:proofErr w:type="spellEnd"/>
      <w:r w:rsidRPr="00D2489C">
        <w:rPr>
          <w:sz w:val="26"/>
          <w:szCs w:val="26"/>
          <w:lang w:val="uk-UA"/>
        </w:rPr>
        <w:t>.</w:t>
      </w:r>
      <w:proofErr w:type="spellStart"/>
      <w:r w:rsidRPr="00D2489C">
        <w:rPr>
          <w:sz w:val="26"/>
          <w:szCs w:val="26"/>
        </w:rPr>
        <w:t>pdf</w:t>
      </w:r>
      <w:proofErr w:type="spellEnd"/>
    </w:p>
    <w:p w:rsidR="00D2489C" w:rsidRPr="00D2489C" w:rsidRDefault="00D2489C" w:rsidP="00D2489C">
      <w:pPr>
        <w:numPr>
          <w:ilvl w:val="0"/>
          <w:numId w:val="9"/>
        </w:numPr>
        <w:jc w:val="both"/>
        <w:rPr>
          <w:sz w:val="26"/>
          <w:szCs w:val="26"/>
        </w:rPr>
      </w:pPr>
      <w:r w:rsidRPr="00D2489C">
        <w:rPr>
          <w:sz w:val="26"/>
          <w:szCs w:val="26"/>
        </w:rPr>
        <w:lastRenderedPageBreak/>
        <w:t xml:space="preserve">Миронов А. Раздувай и властвуй: технологии современной «мягкой» пропаганды: Карманное техническое руководство для независимых журналистов / А. Миронов. – Москва: Добросвет-2000, 2001. – 2012 с. </w:t>
      </w:r>
    </w:p>
    <w:p w:rsidR="00D2489C" w:rsidRPr="00D2489C" w:rsidRDefault="00D2489C" w:rsidP="00D2489C">
      <w:pPr>
        <w:numPr>
          <w:ilvl w:val="0"/>
          <w:numId w:val="9"/>
        </w:numPr>
        <w:jc w:val="both"/>
        <w:rPr>
          <w:sz w:val="26"/>
          <w:szCs w:val="26"/>
        </w:rPr>
      </w:pPr>
      <w:proofErr w:type="spellStart"/>
      <w:r w:rsidRPr="00D2489C">
        <w:rPr>
          <w:sz w:val="26"/>
          <w:szCs w:val="26"/>
        </w:rPr>
        <w:t>Моделі</w:t>
      </w:r>
      <w:proofErr w:type="spellEnd"/>
      <w:r w:rsidRPr="00D2489C">
        <w:rPr>
          <w:sz w:val="26"/>
          <w:szCs w:val="26"/>
        </w:rPr>
        <w:t xml:space="preserve"> </w:t>
      </w:r>
      <w:proofErr w:type="spellStart"/>
      <w:r w:rsidRPr="00D2489C">
        <w:rPr>
          <w:sz w:val="26"/>
          <w:szCs w:val="26"/>
        </w:rPr>
        <w:t>політичної</w:t>
      </w:r>
      <w:proofErr w:type="spellEnd"/>
      <w:r w:rsidRPr="00D2489C">
        <w:rPr>
          <w:sz w:val="26"/>
          <w:szCs w:val="26"/>
        </w:rPr>
        <w:t xml:space="preserve"> </w:t>
      </w:r>
      <w:proofErr w:type="spellStart"/>
      <w:r w:rsidRPr="00D2489C">
        <w:rPr>
          <w:sz w:val="26"/>
          <w:szCs w:val="26"/>
        </w:rPr>
        <w:t>комунікації</w:t>
      </w:r>
      <w:proofErr w:type="spellEnd"/>
      <w:r w:rsidRPr="00D2489C">
        <w:rPr>
          <w:sz w:val="26"/>
          <w:szCs w:val="26"/>
        </w:rPr>
        <w:t xml:space="preserve">: </w:t>
      </w:r>
      <w:proofErr w:type="spellStart"/>
      <w:r w:rsidRPr="00D2489C">
        <w:rPr>
          <w:sz w:val="26"/>
          <w:szCs w:val="26"/>
        </w:rPr>
        <w:t>політичні</w:t>
      </w:r>
      <w:proofErr w:type="spellEnd"/>
      <w:r w:rsidRPr="00D2489C">
        <w:rPr>
          <w:sz w:val="26"/>
          <w:szCs w:val="26"/>
        </w:rPr>
        <w:t xml:space="preserve"> </w:t>
      </w:r>
      <w:proofErr w:type="spellStart"/>
      <w:r w:rsidRPr="00D2489C">
        <w:rPr>
          <w:sz w:val="26"/>
          <w:szCs w:val="26"/>
        </w:rPr>
        <w:t>партії</w:t>
      </w:r>
      <w:proofErr w:type="spellEnd"/>
      <w:r w:rsidRPr="00D2489C">
        <w:rPr>
          <w:sz w:val="26"/>
          <w:szCs w:val="26"/>
        </w:rPr>
        <w:t xml:space="preserve"> та </w:t>
      </w:r>
      <w:proofErr w:type="spellStart"/>
      <w:r w:rsidRPr="00D2489C">
        <w:rPr>
          <w:sz w:val="26"/>
          <w:szCs w:val="26"/>
        </w:rPr>
        <w:t>громадянське</w:t>
      </w:r>
      <w:proofErr w:type="spellEnd"/>
      <w:r w:rsidRPr="00D2489C">
        <w:rPr>
          <w:sz w:val="26"/>
          <w:szCs w:val="26"/>
        </w:rPr>
        <w:t xml:space="preserve"> </w:t>
      </w:r>
      <w:proofErr w:type="spellStart"/>
      <w:r w:rsidRPr="00D2489C">
        <w:rPr>
          <w:sz w:val="26"/>
          <w:szCs w:val="26"/>
        </w:rPr>
        <w:t>суспільство</w:t>
      </w:r>
      <w:proofErr w:type="spellEnd"/>
      <w:r w:rsidRPr="00D2489C">
        <w:rPr>
          <w:sz w:val="26"/>
          <w:szCs w:val="26"/>
        </w:rPr>
        <w:t xml:space="preserve"> / Ю. Тищенко, П. </w:t>
      </w:r>
      <w:proofErr w:type="spellStart"/>
      <w:r w:rsidRPr="00D2489C">
        <w:rPr>
          <w:sz w:val="26"/>
          <w:szCs w:val="26"/>
        </w:rPr>
        <w:t>Байор</w:t>
      </w:r>
      <w:proofErr w:type="spellEnd"/>
      <w:r w:rsidRPr="00D2489C">
        <w:rPr>
          <w:sz w:val="26"/>
          <w:szCs w:val="26"/>
        </w:rPr>
        <w:t xml:space="preserve">, М. </w:t>
      </w:r>
      <w:proofErr w:type="spellStart"/>
      <w:r w:rsidRPr="00D2489C">
        <w:rPr>
          <w:sz w:val="26"/>
          <w:szCs w:val="26"/>
        </w:rPr>
        <w:t>Товт</w:t>
      </w:r>
      <w:proofErr w:type="spellEnd"/>
      <w:r w:rsidRPr="00D2489C">
        <w:rPr>
          <w:sz w:val="26"/>
          <w:szCs w:val="26"/>
        </w:rPr>
        <w:t xml:space="preserve">, С. </w:t>
      </w:r>
      <w:proofErr w:type="spellStart"/>
      <w:r w:rsidRPr="00D2489C">
        <w:rPr>
          <w:sz w:val="26"/>
          <w:szCs w:val="26"/>
        </w:rPr>
        <w:t>Горобчишина</w:t>
      </w:r>
      <w:proofErr w:type="spellEnd"/>
      <w:r w:rsidRPr="00D2489C">
        <w:rPr>
          <w:sz w:val="26"/>
          <w:szCs w:val="26"/>
        </w:rPr>
        <w:t xml:space="preserve">. – </w:t>
      </w:r>
      <w:proofErr w:type="gramStart"/>
      <w:r w:rsidRPr="00D2489C">
        <w:rPr>
          <w:sz w:val="26"/>
          <w:szCs w:val="26"/>
        </w:rPr>
        <w:t>К. :</w:t>
      </w:r>
      <w:proofErr w:type="gramEnd"/>
      <w:r w:rsidRPr="00D2489C">
        <w:rPr>
          <w:sz w:val="26"/>
          <w:szCs w:val="26"/>
        </w:rPr>
        <w:t xml:space="preserve"> Агентство «</w:t>
      </w:r>
      <w:proofErr w:type="spellStart"/>
      <w:r w:rsidRPr="00D2489C">
        <w:rPr>
          <w:sz w:val="26"/>
          <w:szCs w:val="26"/>
        </w:rPr>
        <w:t>Україна</w:t>
      </w:r>
      <w:proofErr w:type="spellEnd"/>
      <w:r w:rsidRPr="00D2489C">
        <w:rPr>
          <w:sz w:val="26"/>
          <w:szCs w:val="26"/>
        </w:rPr>
        <w:t xml:space="preserve">», 2010. – 148 с. </w:t>
      </w:r>
    </w:p>
    <w:p w:rsidR="00D2489C" w:rsidRPr="00D2489C" w:rsidRDefault="00D2489C" w:rsidP="00D2489C">
      <w:pPr>
        <w:numPr>
          <w:ilvl w:val="0"/>
          <w:numId w:val="9"/>
        </w:numPr>
        <w:jc w:val="both"/>
        <w:rPr>
          <w:sz w:val="26"/>
          <w:szCs w:val="26"/>
        </w:rPr>
      </w:pPr>
      <w:proofErr w:type="spellStart"/>
      <w:r w:rsidRPr="00D2489C">
        <w:rPr>
          <w:sz w:val="26"/>
          <w:szCs w:val="26"/>
        </w:rPr>
        <w:t>Парсонс</w:t>
      </w:r>
      <w:proofErr w:type="spellEnd"/>
      <w:r w:rsidRPr="00D2489C">
        <w:rPr>
          <w:sz w:val="26"/>
          <w:szCs w:val="26"/>
        </w:rPr>
        <w:t xml:space="preserve"> В. </w:t>
      </w:r>
      <w:proofErr w:type="spellStart"/>
      <w:r w:rsidRPr="00D2489C">
        <w:rPr>
          <w:sz w:val="26"/>
          <w:szCs w:val="26"/>
        </w:rPr>
        <w:t>Публічна</w:t>
      </w:r>
      <w:proofErr w:type="spellEnd"/>
      <w:r w:rsidRPr="00D2489C">
        <w:rPr>
          <w:sz w:val="26"/>
          <w:szCs w:val="26"/>
        </w:rPr>
        <w:t xml:space="preserve"> </w:t>
      </w:r>
      <w:proofErr w:type="spellStart"/>
      <w:r w:rsidRPr="00D2489C">
        <w:rPr>
          <w:sz w:val="26"/>
          <w:szCs w:val="26"/>
        </w:rPr>
        <w:t>політика</w:t>
      </w:r>
      <w:proofErr w:type="spellEnd"/>
      <w:r w:rsidRPr="00D2489C">
        <w:rPr>
          <w:sz w:val="26"/>
          <w:szCs w:val="26"/>
        </w:rPr>
        <w:t xml:space="preserve">. </w:t>
      </w:r>
      <w:proofErr w:type="spellStart"/>
      <w:r w:rsidRPr="00D2489C">
        <w:rPr>
          <w:sz w:val="26"/>
          <w:szCs w:val="26"/>
        </w:rPr>
        <w:t>Вступ</w:t>
      </w:r>
      <w:proofErr w:type="spellEnd"/>
      <w:r w:rsidRPr="00D2489C">
        <w:rPr>
          <w:sz w:val="26"/>
          <w:szCs w:val="26"/>
        </w:rPr>
        <w:t xml:space="preserve"> до </w:t>
      </w:r>
      <w:proofErr w:type="spellStart"/>
      <w:r w:rsidRPr="00D2489C">
        <w:rPr>
          <w:sz w:val="26"/>
          <w:szCs w:val="26"/>
        </w:rPr>
        <w:t>теорії</w:t>
      </w:r>
      <w:proofErr w:type="spellEnd"/>
      <w:r w:rsidRPr="00D2489C">
        <w:rPr>
          <w:sz w:val="26"/>
          <w:szCs w:val="26"/>
        </w:rPr>
        <w:t xml:space="preserve"> й практики </w:t>
      </w:r>
      <w:proofErr w:type="spellStart"/>
      <w:r w:rsidRPr="00D2489C">
        <w:rPr>
          <w:sz w:val="26"/>
          <w:szCs w:val="26"/>
        </w:rPr>
        <w:t>аналізу</w:t>
      </w:r>
      <w:proofErr w:type="spellEnd"/>
      <w:r w:rsidRPr="00D2489C">
        <w:rPr>
          <w:sz w:val="26"/>
          <w:szCs w:val="26"/>
        </w:rPr>
        <w:t xml:space="preserve"> </w:t>
      </w:r>
      <w:proofErr w:type="spellStart"/>
      <w:r w:rsidRPr="00D2489C">
        <w:rPr>
          <w:sz w:val="26"/>
          <w:szCs w:val="26"/>
        </w:rPr>
        <w:t>політики</w:t>
      </w:r>
      <w:proofErr w:type="spellEnd"/>
      <w:r w:rsidRPr="00D2489C">
        <w:rPr>
          <w:sz w:val="26"/>
          <w:szCs w:val="26"/>
        </w:rPr>
        <w:t>: пер. с англ. / </w:t>
      </w:r>
      <w:hyperlink r:id="rId28" w:history="1">
        <w:r w:rsidRPr="00D2489C">
          <w:rPr>
            <w:sz w:val="26"/>
            <w:szCs w:val="26"/>
          </w:rPr>
          <w:t>В. </w:t>
        </w:r>
        <w:proofErr w:type="spellStart"/>
        <w:r w:rsidRPr="00D2489C">
          <w:rPr>
            <w:sz w:val="26"/>
            <w:szCs w:val="26"/>
          </w:rPr>
          <w:t>Парсонс</w:t>
        </w:r>
        <w:proofErr w:type="spellEnd"/>
      </w:hyperlink>
      <w:r w:rsidRPr="00D2489C">
        <w:rPr>
          <w:sz w:val="26"/>
          <w:szCs w:val="26"/>
        </w:rPr>
        <w:t xml:space="preserve">; </w:t>
      </w:r>
      <w:proofErr w:type="spellStart"/>
      <w:r w:rsidRPr="00D2489C">
        <w:rPr>
          <w:sz w:val="26"/>
          <w:szCs w:val="26"/>
        </w:rPr>
        <w:t>Вступ.ст</w:t>
      </w:r>
      <w:proofErr w:type="spellEnd"/>
      <w:r w:rsidRPr="00D2489C">
        <w:rPr>
          <w:sz w:val="26"/>
          <w:szCs w:val="26"/>
        </w:rPr>
        <w:t>., пер. О. </w:t>
      </w:r>
      <w:proofErr w:type="spellStart"/>
      <w:r w:rsidRPr="00D2489C">
        <w:rPr>
          <w:sz w:val="26"/>
          <w:szCs w:val="26"/>
        </w:rPr>
        <w:t>Дем'янчук</w:t>
      </w:r>
      <w:proofErr w:type="spellEnd"/>
      <w:r w:rsidRPr="00D2489C">
        <w:rPr>
          <w:sz w:val="26"/>
          <w:szCs w:val="26"/>
        </w:rPr>
        <w:t xml:space="preserve">. – </w:t>
      </w:r>
      <w:proofErr w:type="gramStart"/>
      <w:r w:rsidRPr="00D2489C">
        <w:rPr>
          <w:sz w:val="26"/>
          <w:szCs w:val="26"/>
        </w:rPr>
        <w:t>К. :</w:t>
      </w:r>
      <w:proofErr w:type="gramEnd"/>
      <w:r w:rsidRPr="00D2489C">
        <w:rPr>
          <w:sz w:val="26"/>
          <w:szCs w:val="26"/>
        </w:rPr>
        <w:t xml:space="preserve"> ВД "</w:t>
      </w:r>
      <w:proofErr w:type="spellStart"/>
      <w:r w:rsidRPr="00D2489C">
        <w:rPr>
          <w:sz w:val="26"/>
          <w:szCs w:val="26"/>
        </w:rPr>
        <w:t>Києво-Могилянська</w:t>
      </w:r>
      <w:proofErr w:type="spellEnd"/>
      <w:r w:rsidRPr="00D2489C">
        <w:rPr>
          <w:sz w:val="26"/>
          <w:szCs w:val="26"/>
        </w:rPr>
        <w:t xml:space="preserve"> </w:t>
      </w:r>
      <w:proofErr w:type="spellStart"/>
      <w:r w:rsidRPr="00D2489C">
        <w:rPr>
          <w:sz w:val="26"/>
          <w:szCs w:val="26"/>
        </w:rPr>
        <w:t>академія</w:t>
      </w:r>
      <w:proofErr w:type="spellEnd"/>
      <w:r w:rsidRPr="00D2489C">
        <w:rPr>
          <w:sz w:val="26"/>
          <w:szCs w:val="26"/>
        </w:rPr>
        <w:t>", 2006 . – 519 с.</w:t>
      </w:r>
    </w:p>
    <w:p w:rsidR="00D2489C" w:rsidRPr="00D2489C" w:rsidRDefault="00D2489C" w:rsidP="00D2489C">
      <w:pPr>
        <w:numPr>
          <w:ilvl w:val="0"/>
          <w:numId w:val="9"/>
        </w:numPr>
        <w:jc w:val="both"/>
        <w:rPr>
          <w:sz w:val="26"/>
          <w:szCs w:val="26"/>
        </w:rPr>
      </w:pPr>
    </w:p>
    <w:p w:rsidR="00D2489C" w:rsidRPr="00D2489C" w:rsidRDefault="00D2489C" w:rsidP="00D2489C">
      <w:pPr>
        <w:numPr>
          <w:ilvl w:val="0"/>
          <w:numId w:val="9"/>
        </w:numPr>
        <w:jc w:val="both"/>
        <w:rPr>
          <w:sz w:val="26"/>
          <w:szCs w:val="26"/>
        </w:rPr>
      </w:pPr>
      <w:proofErr w:type="spellStart"/>
      <w:r w:rsidRPr="00D2489C">
        <w:rPr>
          <w:sz w:val="26"/>
          <w:szCs w:val="26"/>
        </w:rPr>
        <w:t>Політика</w:t>
      </w:r>
      <w:proofErr w:type="spellEnd"/>
      <w:r w:rsidRPr="00D2489C">
        <w:rPr>
          <w:sz w:val="26"/>
          <w:szCs w:val="26"/>
        </w:rPr>
        <w:t xml:space="preserve">: </w:t>
      </w:r>
      <w:proofErr w:type="spellStart"/>
      <w:r w:rsidRPr="00D2489C">
        <w:rPr>
          <w:sz w:val="26"/>
          <w:szCs w:val="26"/>
        </w:rPr>
        <w:t>взаємодія</w:t>
      </w:r>
      <w:proofErr w:type="spellEnd"/>
      <w:r w:rsidRPr="00D2489C">
        <w:rPr>
          <w:sz w:val="26"/>
          <w:szCs w:val="26"/>
        </w:rPr>
        <w:t xml:space="preserve"> </w:t>
      </w:r>
      <w:proofErr w:type="spellStart"/>
      <w:r w:rsidRPr="00D2489C">
        <w:rPr>
          <w:sz w:val="26"/>
          <w:szCs w:val="26"/>
        </w:rPr>
        <w:t>реальності</w:t>
      </w:r>
      <w:proofErr w:type="spellEnd"/>
      <w:r w:rsidRPr="00D2489C">
        <w:rPr>
          <w:sz w:val="26"/>
          <w:szCs w:val="26"/>
        </w:rPr>
        <w:t xml:space="preserve"> і </w:t>
      </w:r>
      <w:proofErr w:type="spellStart"/>
      <w:r w:rsidRPr="00D2489C">
        <w:rPr>
          <w:sz w:val="26"/>
          <w:szCs w:val="26"/>
        </w:rPr>
        <w:t>міфу</w:t>
      </w:r>
      <w:proofErr w:type="spellEnd"/>
      <w:r w:rsidRPr="00D2489C">
        <w:rPr>
          <w:sz w:val="26"/>
          <w:szCs w:val="26"/>
        </w:rPr>
        <w:t xml:space="preserve">: </w:t>
      </w:r>
      <w:proofErr w:type="spellStart"/>
      <w:r w:rsidRPr="00D2489C">
        <w:rPr>
          <w:sz w:val="26"/>
          <w:szCs w:val="26"/>
        </w:rPr>
        <w:t>монографія</w:t>
      </w:r>
      <w:proofErr w:type="spellEnd"/>
      <w:r w:rsidRPr="00D2489C">
        <w:rPr>
          <w:sz w:val="26"/>
          <w:szCs w:val="26"/>
        </w:rPr>
        <w:t xml:space="preserve"> / Ю. Ж. </w:t>
      </w:r>
      <w:proofErr w:type="spellStart"/>
      <w:r w:rsidRPr="00D2489C">
        <w:rPr>
          <w:sz w:val="26"/>
          <w:szCs w:val="26"/>
        </w:rPr>
        <w:t>Шайгородський</w:t>
      </w:r>
      <w:proofErr w:type="spellEnd"/>
      <w:r w:rsidRPr="00D2489C">
        <w:rPr>
          <w:sz w:val="26"/>
          <w:szCs w:val="26"/>
        </w:rPr>
        <w:t xml:space="preserve">. – </w:t>
      </w:r>
      <w:proofErr w:type="spellStart"/>
      <w:r w:rsidRPr="00D2489C">
        <w:rPr>
          <w:sz w:val="26"/>
          <w:szCs w:val="26"/>
        </w:rPr>
        <w:t>Київ</w:t>
      </w:r>
      <w:proofErr w:type="spellEnd"/>
      <w:r w:rsidRPr="00D2489C">
        <w:rPr>
          <w:sz w:val="26"/>
          <w:szCs w:val="26"/>
        </w:rPr>
        <w:t xml:space="preserve">: </w:t>
      </w:r>
      <w:proofErr w:type="spellStart"/>
      <w:r w:rsidRPr="00D2489C">
        <w:rPr>
          <w:sz w:val="26"/>
          <w:szCs w:val="26"/>
        </w:rPr>
        <w:t>Знання</w:t>
      </w:r>
      <w:proofErr w:type="spellEnd"/>
      <w:r w:rsidRPr="00D2489C">
        <w:rPr>
          <w:sz w:val="26"/>
          <w:szCs w:val="26"/>
        </w:rPr>
        <w:t xml:space="preserve"> </w:t>
      </w:r>
      <w:proofErr w:type="spellStart"/>
      <w:r w:rsidRPr="00D2489C">
        <w:rPr>
          <w:sz w:val="26"/>
          <w:szCs w:val="26"/>
        </w:rPr>
        <w:t>України</w:t>
      </w:r>
      <w:proofErr w:type="spellEnd"/>
      <w:r w:rsidRPr="00D2489C">
        <w:rPr>
          <w:sz w:val="26"/>
          <w:szCs w:val="26"/>
        </w:rPr>
        <w:t>, 2009. – 400 с.</w:t>
      </w:r>
    </w:p>
    <w:p w:rsidR="00D2489C" w:rsidRPr="00D2489C" w:rsidRDefault="00D2489C" w:rsidP="00D2489C">
      <w:pPr>
        <w:numPr>
          <w:ilvl w:val="0"/>
          <w:numId w:val="9"/>
        </w:numPr>
        <w:jc w:val="both"/>
        <w:rPr>
          <w:sz w:val="26"/>
          <w:szCs w:val="26"/>
        </w:rPr>
      </w:pPr>
      <w:r w:rsidRPr="00D2489C">
        <w:rPr>
          <w:sz w:val="26"/>
          <w:szCs w:val="26"/>
        </w:rPr>
        <w:t>Политическое консультирование / Под ред. Е.В. Егоровой-</w:t>
      </w:r>
      <w:proofErr w:type="spellStart"/>
      <w:r w:rsidRPr="00D2489C">
        <w:rPr>
          <w:sz w:val="26"/>
          <w:szCs w:val="26"/>
        </w:rPr>
        <w:t>Гантман</w:t>
      </w:r>
      <w:proofErr w:type="spellEnd"/>
      <w:r w:rsidRPr="00D2489C">
        <w:rPr>
          <w:sz w:val="26"/>
          <w:szCs w:val="26"/>
        </w:rPr>
        <w:t xml:space="preserve">, И.Е. </w:t>
      </w:r>
      <w:proofErr w:type="spellStart"/>
      <w:r w:rsidRPr="00D2489C">
        <w:rPr>
          <w:sz w:val="26"/>
          <w:szCs w:val="26"/>
        </w:rPr>
        <w:t>Минтусова</w:t>
      </w:r>
      <w:proofErr w:type="spellEnd"/>
      <w:r w:rsidRPr="00D2489C">
        <w:rPr>
          <w:sz w:val="26"/>
          <w:szCs w:val="26"/>
        </w:rPr>
        <w:t xml:space="preserve">; 2 изд. – М.: </w:t>
      </w:r>
      <w:proofErr w:type="spellStart"/>
      <w:r w:rsidRPr="00D2489C">
        <w:rPr>
          <w:sz w:val="26"/>
          <w:szCs w:val="26"/>
        </w:rPr>
        <w:t>Никколо</w:t>
      </w:r>
      <w:proofErr w:type="spellEnd"/>
      <w:r w:rsidRPr="00D2489C">
        <w:rPr>
          <w:sz w:val="26"/>
          <w:szCs w:val="26"/>
        </w:rPr>
        <w:t>-Медиа, 2002. – 471 с.</w:t>
      </w:r>
    </w:p>
    <w:p w:rsidR="00D2489C" w:rsidRPr="00D2489C" w:rsidRDefault="00D2489C" w:rsidP="00D2489C">
      <w:pPr>
        <w:numPr>
          <w:ilvl w:val="0"/>
          <w:numId w:val="9"/>
        </w:numPr>
        <w:jc w:val="both"/>
        <w:rPr>
          <w:sz w:val="26"/>
          <w:szCs w:val="26"/>
        </w:rPr>
      </w:pPr>
      <w:proofErr w:type="spellStart"/>
      <w:r w:rsidRPr="00D2489C">
        <w:rPr>
          <w:sz w:val="26"/>
          <w:szCs w:val="26"/>
        </w:rPr>
        <w:t>Розроблення</w:t>
      </w:r>
      <w:proofErr w:type="spellEnd"/>
      <w:r w:rsidRPr="00D2489C">
        <w:rPr>
          <w:sz w:val="26"/>
          <w:szCs w:val="26"/>
        </w:rPr>
        <w:t xml:space="preserve"> </w:t>
      </w:r>
      <w:proofErr w:type="spellStart"/>
      <w:r w:rsidRPr="00D2489C">
        <w:rPr>
          <w:sz w:val="26"/>
          <w:szCs w:val="26"/>
        </w:rPr>
        <w:t>публічної</w:t>
      </w:r>
      <w:proofErr w:type="spellEnd"/>
      <w:r w:rsidRPr="00D2489C">
        <w:rPr>
          <w:sz w:val="26"/>
          <w:szCs w:val="26"/>
        </w:rPr>
        <w:t xml:space="preserve"> </w:t>
      </w:r>
      <w:proofErr w:type="spellStart"/>
      <w:r w:rsidRPr="00D2489C">
        <w:rPr>
          <w:sz w:val="26"/>
          <w:szCs w:val="26"/>
        </w:rPr>
        <w:t>політики</w:t>
      </w:r>
      <w:proofErr w:type="spellEnd"/>
      <w:r w:rsidRPr="00D2489C">
        <w:rPr>
          <w:sz w:val="26"/>
          <w:szCs w:val="26"/>
        </w:rPr>
        <w:t xml:space="preserve">. </w:t>
      </w:r>
      <w:proofErr w:type="spellStart"/>
      <w:r w:rsidRPr="00D2489C">
        <w:rPr>
          <w:sz w:val="26"/>
          <w:szCs w:val="26"/>
        </w:rPr>
        <w:t>Практичний</w:t>
      </w:r>
      <w:proofErr w:type="spellEnd"/>
      <w:r w:rsidRPr="00D2489C">
        <w:rPr>
          <w:sz w:val="26"/>
          <w:szCs w:val="26"/>
        </w:rPr>
        <w:t xml:space="preserve"> </w:t>
      </w:r>
      <w:proofErr w:type="spellStart"/>
      <w:r w:rsidRPr="00D2489C">
        <w:rPr>
          <w:sz w:val="26"/>
          <w:szCs w:val="26"/>
        </w:rPr>
        <w:t>посібник</w:t>
      </w:r>
      <w:proofErr w:type="spellEnd"/>
      <w:r w:rsidRPr="00D2489C">
        <w:rPr>
          <w:sz w:val="26"/>
          <w:szCs w:val="26"/>
        </w:rPr>
        <w:t xml:space="preserve"> / Уклад. А. О. </w:t>
      </w:r>
      <w:proofErr w:type="spellStart"/>
      <w:r w:rsidRPr="00D2489C">
        <w:rPr>
          <w:sz w:val="26"/>
          <w:szCs w:val="26"/>
        </w:rPr>
        <w:t>Чемерис</w:t>
      </w:r>
      <w:proofErr w:type="spellEnd"/>
      <w:r w:rsidRPr="00D2489C">
        <w:rPr>
          <w:sz w:val="26"/>
          <w:szCs w:val="26"/>
        </w:rPr>
        <w:t xml:space="preserve">. – </w:t>
      </w:r>
      <w:proofErr w:type="gramStart"/>
      <w:r w:rsidRPr="00D2489C">
        <w:rPr>
          <w:sz w:val="26"/>
          <w:szCs w:val="26"/>
        </w:rPr>
        <w:t>К. :</w:t>
      </w:r>
      <w:proofErr w:type="gramEnd"/>
      <w:r w:rsidRPr="00D2489C">
        <w:rPr>
          <w:sz w:val="26"/>
          <w:szCs w:val="26"/>
        </w:rPr>
        <w:t xml:space="preserve"> ТОВ «</w:t>
      </w:r>
      <w:proofErr w:type="spellStart"/>
      <w:r w:rsidRPr="00D2489C">
        <w:rPr>
          <w:sz w:val="26"/>
          <w:szCs w:val="26"/>
        </w:rPr>
        <w:t>Софія</w:t>
      </w:r>
      <w:proofErr w:type="spellEnd"/>
      <w:r w:rsidRPr="00D2489C">
        <w:rPr>
          <w:sz w:val="26"/>
          <w:szCs w:val="26"/>
        </w:rPr>
        <w:t xml:space="preserve">». – 2011. – 128 с. – Режим доступу : </w:t>
      </w:r>
      <w:hyperlink r:id="rId29" w:history="1">
        <w:r w:rsidRPr="00D2489C">
          <w:rPr>
            <w:sz w:val="26"/>
            <w:szCs w:val="26"/>
          </w:rPr>
          <w:t>http://despro.org.ua/upload/DESPRO-15%2003%202011%20final.pdf</w:t>
        </w:r>
      </w:hyperlink>
    </w:p>
    <w:p w:rsidR="00D2489C" w:rsidRPr="00D2489C" w:rsidRDefault="00D2489C" w:rsidP="00D2489C">
      <w:pPr>
        <w:numPr>
          <w:ilvl w:val="0"/>
          <w:numId w:val="9"/>
        </w:numPr>
        <w:jc w:val="both"/>
        <w:rPr>
          <w:sz w:val="26"/>
          <w:szCs w:val="26"/>
        </w:rPr>
      </w:pPr>
      <w:proofErr w:type="spellStart"/>
      <w:r w:rsidRPr="00D2489C">
        <w:rPr>
          <w:sz w:val="26"/>
          <w:szCs w:val="26"/>
        </w:rPr>
        <w:t>Шомова</w:t>
      </w:r>
      <w:proofErr w:type="spellEnd"/>
      <w:r w:rsidRPr="00D2489C">
        <w:rPr>
          <w:sz w:val="26"/>
          <w:szCs w:val="26"/>
        </w:rPr>
        <w:t xml:space="preserve"> С. Политические шахматы. Паблик </w:t>
      </w:r>
      <w:proofErr w:type="spellStart"/>
      <w:r w:rsidRPr="00D2489C">
        <w:rPr>
          <w:sz w:val="26"/>
          <w:szCs w:val="26"/>
        </w:rPr>
        <w:t>рілейшнз</w:t>
      </w:r>
      <w:proofErr w:type="spellEnd"/>
      <w:r w:rsidRPr="00D2489C">
        <w:rPr>
          <w:sz w:val="26"/>
          <w:szCs w:val="26"/>
        </w:rPr>
        <w:t xml:space="preserve"> как интеллектуальная игра. – М.: «РИП-Холдинг», 2003. – 214 с.</w:t>
      </w:r>
    </w:p>
    <w:p w:rsidR="009067EF" w:rsidRPr="00A70FB6" w:rsidRDefault="009067EF" w:rsidP="00113230">
      <w:pPr>
        <w:jc w:val="both"/>
        <w:rPr>
          <w:sz w:val="26"/>
          <w:szCs w:val="26"/>
        </w:rPr>
      </w:pPr>
    </w:p>
    <w:p w:rsidR="00B33389" w:rsidRPr="00B33389" w:rsidRDefault="009067EF" w:rsidP="00B33389">
      <w:pPr>
        <w:jc w:val="both"/>
        <w:rPr>
          <w:b/>
          <w:sz w:val="26"/>
          <w:szCs w:val="26"/>
          <w:lang w:val="uk-UA"/>
        </w:rPr>
      </w:pPr>
      <w:r w:rsidRPr="00A70FB6">
        <w:rPr>
          <w:b/>
          <w:sz w:val="26"/>
          <w:szCs w:val="26"/>
          <w:lang w:val="uk-UA"/>
        </w:rPr>
        <w:t xml:space="preserve">Завдання 10. </w:t>
      </w:r>
      <w:r w:rsidR="00B33389" w:rsidRPr="00B33389">
        <w:rPr>
          <w:b/>
          <w:sz w:val="26"/>
          <w:szCs w:val="26"/>
          <w:lang w:val="uk-UA"/>
        </w:rPr>
        <w:t xml:space="preserve">Розберіть будь-який політичний сюжет (новина, легенду, байку, анекдот, політичну </w:t>
      </w:r>
      <w:proofErr w:type="spellStart"/>
      <w:r w:rsidR="00B33389" w:rsidRPr="00B33389">
        <w:rPr>
          <w:b/>
          <w:sz w:val="26"/>
          <w:szCs w:val="26"/>
          <w:lang w:val="uk-UA"/>
        </w:rPr>
        <w:t>брендову</w:t>
      </w:r>
      <w:proofErr w:type="spellEnd"/>
      <w:r w:rsidR="00B33389" w:rsidRPr="00B33389">
        <w:rPr>
          <w:b/>
          <w:sz w:val="26"/>
          <w:szCs w:val="26"/>
          <w:lang w:val="uk-UA"/>
        </w:rPr>
        <w:t xml:space="preserve"> історію тощо), використовуючи методологію, запропоновану В. </w:t>
      </w:r>
      <w:proofErr w:type="spellStart"/>
      <w:r w:rsidR="00B33389" w:rsidRPr="00B33389">
        <w:rPr>
          <w:b/>
          <w:sz w:val="26"/>
          <w:szCs w:val="26"/>
          <w:lang w:val="uk-UA"/>
        </w:rPr>
        <w:t>Проппом</w:t>
      </w:r>
      <w:proofErr w:type="spellEnd"/>
      <w:r w:rsidR="00B33389" w:rsidRPr="00B33389">
        <w:rPr>
          <w:b/>
          <w:sz w:val="26"/>
          <w:szCs w:val="26"/>
          <w:lang w:val="uk-UA"/>
        </w:rPr>
        <w:t xml:space="preserve"> («Морфологія чарівної казки», «Історичні корені чарівної казки»)</w:t>
      </w:r>
    </w:p>
    <w:p w:rsidR="00B33389" w:rsidRPr="00B33389" w:rsidRDefault="00B33389" w:rsidP="00B33389">
      <w:pPr>
        <w:jc w:val="both"/>
        <w:rPr>
          <w:b/>
          <w:sz w:val="26"/>
          <w:szCs w:val="26"/>
          <w:lang w:val="uk-UA"/>
        </w:rPr>
      </w:pPr>
      <w:r w:rsidRPr="00B33389">
        <w:rPr>
          <w:b/>
          <w:sz w:val="26"/>
          <w:szCs w:val="26"/>
          <w:lang w:val="uk-UA"/>
        </w:rPr>
        <w:t xml:space="preserve">Або </w:t>
      </w:r>
    </w:p>
    <w:p w:rsidR="000E4C15" w:rsidRDefault="00B33389" w:rsidP="00B33389">
      <w:pPr>
        <w:jc w:val="both"/>
        <w:rPr>
          <w:b/>
          <w:sz w:val="26"/>
          <w:szCs w:val="26"/>
          <w:lang w:val="uk-UA"/>
        </w:rPr>
      </w:pPr>
      <w:proofErr w:type="spellStart"/>
      <w:r w:rsidRPr="00B33389">
        <w:rPr>
          <w:b/>
          <w:sz w:val="26"/>
          <w:szCs w:val="26"/>
          <w:lang w:val="uk-UA"/>
        </w:rPr>
        <w:t>Здійснення</w:t>
      </w:r>
      <w:proofErr w:type="spellEnd"/>
      <w:r w:rsidRPr="00B33389">
        <w:rPr>
          <w:b/>
          <w:sz w:val="26"/>
          <w:szCs w:val="26"/>
          <w:lang w:val="uk-UA"/>
        </w:rPr>
        <w:t xml:space="preserve"> контент-</w:t>
      </w:r>
      <w:proofErr w:type="spellStart"/>
      <w:r w:rsidRPr="00B33389">
        <w:rPr>
          <w:b/>
          <w:sz w:val="26"/>
          <w:szCs w:val="26"/>
          <w:lang w:val="uk-UA"/>
        </w:rPr>
        <w:t>аналізу</w:t>
      </w:r>
      <w:proofErr w:type="spellEnd"/>
      <w:r w:rsidRPr="00B33389">
        <w:rPr>
          <w:b/>
          <w:sz w:val="26"/>
          <w:szCs w:val="26"/>
          <w:lang w:val="uk-UA"/>
        </w:rPr>
        <w:t>, дискурс-</w:t>
      </w:r>
      <w:proofErr w:type="spellStart"/>
      <w:r w:rsidRPr="00B33389">
        <w:rPr>
          <w:b/>
          <w:sz w:val="26"/>
          <w:szCs w:val="26"/>
          <w:lang w:val="uk-UA"/>
        </w:rPr>
        <w:t>аналізу</w:t>
      </w:r>
      <w:proofErr w:type="spellEnd"/>
      <w:r w:rsidRPr="00B33389">
        <w:rPr>
          <w:b/>
          <w:sz w:val="26"/>
          <w:szCs w:val="26"/>
          <w:lang w:val="uk-UA"/>
        </w:rPr>
        <w:t xml:space="preserve"> </w:t>
      </w:r>
      <w:proofErr w:type="spellStart"/>
      <w:r w:rsidRPr="00B33389">
        <w:rPr>
          <w:b/>
          <w:sz w:val="26"/>
          <w:szCs w:val="26"/>
          <w:lang w:val="uk-UA"/>
        </w:rPr>
        <w:t>аккаунтів</w:t>
      </w:r>
      <w:proofErr w:type="spellEnd"/>
      <w:r w:rsidRPr="00B33389">
        <w:rPr>
          <w:b/>
          <w:sz w:val="26"/>
          <w:szCs w:val="26"/>
          <w:lang w:val="uk-UA"/>
        </w:rPr>
        <w:t xml:space="preserve"> у </w:t>
      </w:r>
      <w:proofErr w:type="spellStart"/>
      <w:r w:rsidRPr="00B33389">
        <w:rPr>
          <w:b/>
          <w:sz w:val="26"/>
          <w:szCs w:val="26"/>
          <w:lang w:val="uk-UA"/>
        </w:rPr>
        <w:t>фейсбуці</w:t>
      </w:r>
      <w:proofErr w:type="spellEnd"/>
      <w:r w:rsidRPr="00B33389">
        <w:rPr>
          <w:b/>
          <w:sz w:val="26"/>
          <w:szCs w:val="26"/>
          <w:lang w:val="uk-UA"/>
        </w:rPr>
        <w:t xml:space="preserve"> </w:t>
      </w:r>
      <w:proofErr w:type="spellStart"/>
      <w:r w:rsidRPr="00B33389">
        <w:rPr>
          <w:b/>
          <w:sz w:val="26"/>
          <w:szCs w:val="26"/>
          <w:lang w:val="uk-UA"/>
        </w:rPr>
        <w:t>політичних</w:t>
      </w:r>
      <w:proofErr w:type="spellEnd"/>
      <w:r w:rsidRPr="00B33389">
        <w:rPr>
          <w:b/>
          <w:sz w:val="26"/>
          <w:szCs w:val="26"/>
          <w:lang w:val="uk-UA"/>
        </w:rPr>
        <w:t xml:space="preserve"> діячів чи політичних проектів.</w:t>
      </w:r>
    </w:p>
    <w:p w:rsidR="0069143A" w:rsidRDefault="0069143A" w:rsidP="00B33389">
      <w:pPr>
        <w:jc w:val="both"/>
        <w:rPr>
          <w:b/>
          <w:sz w:val="26"/>
          <w:szCs w:val="26"/>
          <w:lang w:val="uk-UA"/>
        </w:rPr>
      </w:pPr>
    </w:p>
    <w:p w:rsidR="0069143A" w:rsidRDefault="0069143A" w:rsidP="0069143A">
      <w:pPr>
        <w:jc w:val="center"/>
      </w:pPr>
      <w:proofErr w:type="spellStart"/>
      <w:r w:rsidRPr="00000D28">
        <w:rPr>
          <w:i/>
        </w:rPr>
        <w:t>Критерії</w:t>
      </w:r>
      <w:proofErr w:type="spellEnd"/>
      <w:r w:rsidRPr="00000D28">
        <w:rPr>
          <w:i/>
        </w:rPr>
        <w:t xml:space="preserve"> </w:t>
      </w:r>
      <w:proofErr w:type="spellStart"/>
      <w:r w:rsidRPr="00000D28">
        <w:rPr>
          <w:i/>
        </w:rPr>
        <w:t>оцінювання</w:t>
      </w:r>
      <w:proofErr w:type="spellEnd"/>
      <w:r w:rsidRPr="006B0BD9">
        <w:br/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3"/>
        <w:gridCol w:w="1843"/>
      </w:tblGrid>
      <w:tr w:rsidR="0069143A" w:rsidRPr="00F173ED" w:rsidTr="00221139">
        <w:tc>
          <w:tcPr>
            <w:tcW w:w="7513" w:type="dxa"/>
          </w:tcPr>
          <w:p w:rsidR="0069143A" w:rsidRPr="004E211F" w:rsidRDefault="0069143A" w:rsidP="0022113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Робота </w:t>
            </w:r>
            <w:proofErr w:type="spellStart"/>
            <w:r>
              <w:rPr>
                <w:szCs w:val="28"/>
              </w:rPr>
              <w:t>повністю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відповідає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зазначеному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змісту</w:t>
            </w:r>
            <w:proofErr w:type="spellEnd"/>
            <w:r>
              <w:rPr>
                <w:szCs w:val="28"/>
              </w:rPr>
              <w:t>,</w:t>
            </w:r>
            <w:r w:rsidRPr="004E211F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самостійна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оригінальна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структурована</w:t>
            </w:r>
            <w:proofErr w:type="spellEnd"/>
          </w:p>
        </w:tc>
        <w:tc>
          <w:tcPr>
            <w:tcW w:w="1843" w:type="dxa"/>
          </w:tcPr>
          <w:p w:rsidR="0069143A" w:rsidRPr="004E211F" w:rsidRDefault="0069143A" w:rsidP="0022113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4E211F">
              <w:rPr>
                <w:szCs w:val="28"/>
              </w:rPr>
              <w:t xml:space="preserve"> </w:t>
            </w:r>
            <w:proofErr w:type="spellStart"/>
            <w:r w:rsidRPr="004E211F">
              <w:rPr>
                <w:szCs w:val="28"/>
              </w:rPr>
              <w:t>балів</w:t>
            </w:r>
            <w:proofErr w:type="spellEnd"/>
          </w:p>
        </w:tc>
      </w:tr>
      <w:tr w:rsidR="0069143A" w:rsidRPr="00F173ED" w:rsidTr="00221139">
        <w:tc>
          <w:tcPr>
            <w:tcW w:w="7513" w:type="dxa"/>
          </w:tcPr>
          <w:p w:rsidR="0069143A" w:rsidRPr="004E211F" w:rsidRDefault="0069143A" w:rsidP="00221139">
            <w:pPr>
              <w:widowControl w:val="0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Робота</w:t>
            </w:r>
            <w:r w:rsidRPr="004E211F">
              <w:rPr>
                <w:spacing w:val="-2"/>
                <w:szCs w:val="28"/>
              </w:rPr>
              <w:t xml:space="preserve"> </w:t>
            </w:r>
            <w:proofErr w:type="spellStart"/>
            <w:r w:rsidRPr="004E211F">
              <w:rPr>
                <w:spacing w:val="-2"/>
                <w:szCs w:val="28"/>
              </w:rPr>
              <w:t>повна</w:t>
            </w:r>
            <w:proofErr w:type="spellEnd"/>
            <w:r w:rsidRPr="004E211F">
              <w:rPr>
                <w:spacing w:val="-2"/>
                <w:szCs w:val="28"/>
              </w:rPr>
              <w:t xml:space="preserve">, </w:t>
            </w:r>
            <w:proofErr w:type="spellStart"/>
            <w:r>
              <w:rPr>
                <w:spacing w:val="-2"/>
                <w:szCs w:val="28"/>
              </w:rPr>
              <w:t>достатньо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структурована</w:t>
            </w:r>
            <w:proofErr w:type="spellEnd"/>
            <w:r>
              <w:rPr>
                <w:spacing w:val="-2"/>
                <w:szCs w:val="28"/>
              </w:rPr>
              <w:t xml:space="preserve">, є </w:t>
            </w:r>
            <w:proofErr w:type="spellStart"/>
            <w:r>
              <w:rPr>
                <w:spacing w:val="-2"/>
                <w:szCs w:val="28"/>
              </w:rPr>
              <w:t>деякі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зауваження</w:t>
            </w:r>
            <w:proofErr w:type="spellEnd"/>
            <w:r>
              <w:rPr>
                <w:spacing w:val="-2"/>
                <w:szCs w:val="28"/>
              </w:rPr>
              <w:t xml:space="preserve"> до </w:t>
            </w:r>
            <w:proofErr w:type="spellStart"/>
            <w:r>
              <w:rPr>
                <w:spacing w:val="-2"/>
                <w:szCs w:val="28"/>
              </w:rPr>
              <w:t>змісту</w:t>
            </w:r>
            <w:proofErr w:type="spellEnd"/>
          </w:p>
        </w:tc>
        <w:tc>
          <w:tcPr>
            <w:tcW w:w="1843" w:type="dxa"/>
          </w:tcPr>
          <w:p w:rsidR="0069143A" w:rsidRPr="004E211F" w:rsidRDefault="0069143A" w:rsidP="00221139">
            <w:pPr>
              <w:widowControl w:val="0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4-5</w:t>
            </w:r>
            <w:r w:rsidRPr="004E211F">
              <w:rPr>
                <w:spacing w:val="-6"/>
                <w:szCs w:val="28"/>
              </w:rPr>
              <w:t xml:space="preserve"> </w:t>
            </w:r>
            <w:proofErr w:type="spellStart"/>
            <w:r w:rsidRPr="004E211F">
              <w:rPr>
                <w:spacing w:val="-6"/>
                <w:szCs w:val="28"/>
              </w:rPr>
              <w:t>балів</w:t>
            </w:r>
            <w:proofErr w:type="spellEnd"/>
          </w:p>
        </w:tc>
      </w:tr>
      <w:tr w:rsidR="0069143A" w:rsidRPr="00F173ED" w:rsidTr="00221139">
        <w:tc>
          <w:tcPr>
            <w:tcW w:w="7513" w:type="dxa"/>
          </w:tcPr>
          <w:p w:rsidR="0069143A" w:rsidRPr="004E211F" w:rsidRDefault="0069143A" w:rsidP="0022113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Робота</w:t>
            </w:r>
            <w:r w:rsidRPr="004E211F">
              <w:rPr>
                <w:szCs w:val="28"/>
              </w:rPr>
              <w:t xml:space="preserve"> не </w:t>
            </w:r>
            <w:proofErr w:type="spellStart"/>
            <w:r w:rsidRPr="004E211F">
              <w:rPr>
                <w:szCs w:val="28"/>
              </w:rPr>
              <w:t>досить</w:t>
            </w:r>
            <w:proofErr w:type="spellEnd"/>
            <w:r w:rsidRPr="004E211F">
              <w:rPr>
                <w:szCs w:val="28"/>
              </w:rPr>
              <w:t xml:space="preserve"> </w:t>
            </w:r>
            <w:proofErr w:type="spellStart"/>
            <w:r w:rsidRPr="004E211F">
              <w:rPr>
                <w:szCs w:val="28"/>
              </w:rPr>
              <w:t>повна</w:t>
            </w:r>
            <w:proofErr w:type="spellEnd"/>
            <w:r w:rsidRPr="004E211F">
              <w:rPr>
                <w:szCs w:val="28"/>
              </w:rPr>
              <w:t xml:space="preserve"> </w:t>
            </w:r>
            <w:r>
              <w:rPr>
                <w:szCs w:val="28"/>
              </w:rPr>
              <w:t>та (</w:t>
            </w:r>
            <w:proofErr w:type="spellStart"/>
            <w:r>
              <w:rPr>
                <w:szCs w:val="28"/>
              </w:rPr>
              <w:t>або</w:t>
            </w:r>
            <w:proofErr w:type="spellEnd"/>
            <w:r>
              <w:rPr>
                <w:szCs w:val="28"/>
              </w:rPr>
              <w:t xml:space="preserve">) </w:t>
            </w:r>
            <w:proofErr w:type="spellStart"/>
            <w:r>
              <w:rPr>
                <w:szCs w:val="28"/>
              </w:rPr>
              <w:t>із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суттєвими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помилками</w:t>
            </w:r>
            <w:proofErr w:type="spellEnd"/>
          </w:p>
        </w:tc>
        <w:tc>
          <w:tcPr>
            <w:tcW w:w="1843" w:type="dxa"/>
          </w:tcPr>
          <w:p w:rsidR="0069143A" w:rsidRPr="004E211F" w:rsidRDefault="0069143A" w:rsidP="00221139">
            <w:pPr>
              <w:widowControl w:val="0"/>
              <w:tabs>
                <w:tab w:val="left" w:pos="0"/>
                <w:tab w:val="center" w:pos="3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4E211F">
              <w:rPr>
                <w:szCs w:val="28"/>
              </w:rPr>
              <w:t xml:space="preserve"> бала</w:t>
            </w:r>
          </w:p>
        </w:tc>
      </w:tr>
      <w:tr w:rsidR="0069143A" w:rsidRPr="00F173ED" w:rsidTr="00221139">
        <w:tc>
          <w:tcPr>
            <w:tcW w:w="7513" w:type="dxa"/>
          </w:tcPr>
          <w:p w:rsidR="0069143A" w:rsidRPr="004E211F" w:rsidRDefault="0069143A" w:rsidP="0022113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Робота</w:t>
            </w:r>
            <w:r w:rsidRPr="004E211F">
              <w:rPr>
                <w:szCs w:val="28"/>
              </w:rPr>
              <w:t xml:space="preserve"> не </w:t>
            </w:r>
            <w:proofErr w:type="spellStart"/>
            <w:r w:rsidRPr="004E211F">
              <w:rPr>
                <w:szCs w:val="28"/>
              </w:rPr>
              <w:t>досить</w:t>
            </w:r>
            <w:proofErr w:type="spellEnd"/>
            <w:r w:rsidRPr="004E211F">
              <w:rPr>
                <w:szCs w:val="28"/>
              </w:rPr>
              <w:t xml:space="preserve"> </w:t>
            </w:r>
            <w:proofErr w:type="spellStart"/>
            <w:r w:rsidRPr="004E211F">
              <w:rPr>
                <w:szCs w:val="28"/>
              </w:rPr>
              <w:t>повна</w:t>
            </w:r>
            <w:proofErr w:type="spellEnd"/>
            <w:r w:rsidRPr="004E211F">
              <w:rPr>
                <w:szCs w:val="28"/>
              </w:rPr>
              <w:t xml:space="preserve">, </w:t>
            </w:r>
            <w:proofErr w:type="spellStart"/>
            <w:r w:rsidRPr="004E211F">
              <w:rPr>
                <w:szCs w:val="28"/>
              </w:rPr>
              <w:t>містить</w:t>
            </w:r>
            <w:proofErr w:type="spellEnd"/>
            <w:r w:rsidRPr="004E211F">
              <w:rPr>
                <w:szCs w:val="28"/>
              </w:rPr>
              <w:t xml:space="preserve"> </w:t>
            </w:r>
            <w:proofErr w:type="spellStart"/>
            <w:r w:rsidRPr="004E211F">
              <w:rPr>
                <w:szCs w:val="28"/>
              </w:rPr>
              <w:t>суттєві</w:t>
            </w:r>
            <w:proofErr w:type="spellEnd"/>
            <w:r w:rsidRPr="004E211F">
              <w:rPr>
                <w:szCs w:val="28"/>
              </w:rPr>
              <w:t xml:space="preserve"> </w:t>
            </w:r>
            <w:proofErr w:type="spellStart"/>
            <w:r w:rsidRPr="004E211F">
              <w:rPr>
                <w:szCs w:val="28"/>
              </w:rPr>
              <w:t>змістовні</w:t>
            </w:r>
            <w:proofErr w:type="spellEnd"/>
            <w:r w:rsidRPr="004E211F">
              <w:rPr>
                <w:szCs w:val="28"/>
              </w:rPr>
              <w:t xml:space="preserve"> та </w:t>
            </w:r>
            <w:proofErr w:type="spellStart"/>
            <w:r w:rsidRPr="004E211F">
              <w:rPr>
                <w:szCs w:val="28"/>
              </w:rPr>
              <w:t>фактажні</w:t>
            </w:r>
            <w:proofErr w:type="spellEnd"/>
            <w:r w:rsidRPr="004E211F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помилки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несамостійна</w:t>
            </w:r>
            <w:proofErr w:type="spellEnd"/>
          </w:p>
        </w:tc>
        <w:tc>
          <w:tcPr>
            <w:tcW w:w="1843" w:type="dxa"/>
          </w:tcPr>
          <w:p w:rsidR="0069143A" w:rsidRPr="004E211F" w:rsidRDefault="0069143A" w:rsidP="0022113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1-2</w:t>
            </w:r>
            <w:r w:rsidRPr="004E211F">
              <w:rPr>
                <w:szCs w:val="28"/>
              </w:rPr>
              <w:t xml:space="preserve">  </w:t>
            </w:r>
            <w:proofErr w:type="spellStart"/>
            <w:r w:rsidRPr="004E211F">
              <w:rPr>
                <w:szCs w:val="28"/>
              </w:rPr>
              <w:t>бали</w:t>
            </w:r>
            <w:proofErr w:type="spellEnd"/>
          </w:p>
        </w:tc>
      </w:tr>
      <w:tr w:rsidR="0069143A" w:rsidRPr="00F173ED" w:rsidTr="0022113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3A" w:rsidRPr="004E211F" w:rsidRDefault="0069143A" w:rsidP="0022113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Робота</w:t>
            </w:r>
            <w:r w:rsidRPr="004E211F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виконано</w:t>
            </w:r>
            <w:proofErr w:type="spellEnd"/>
            <w:r>
              <w:rPr>
                <w:szCs w:val="28"/>
              </w:rPr>
              <w:t xml:space="preserve"> погано, </w:t>
            </w:r>
            <w:proofErr w:type="spellStart"/>
            <w:r>
              <w:rPr>
                <w:szCs w:val="28"/>
              </w:rPr>
              <w:t>недоброчесно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слабко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відповідає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обраній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тематиці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3A" w:rsidRPr="004E211F" w:rsidRDefault="0069143A" w:rsidP="00221139">
            <w:pPr>
              <w:widowControl w:val="0"/>
              <w:jc w:val="center"/>
              <w:rPr>
                <w:szCs w:val="28"/>
              </w:rPr>
            </w:pPr>
            <w:r w:rsidRPr="004E211F">
              <w:rPr>
                <w:szCs w:val="28"/>
              </w:rPr>
              <w:t xml:space="preserve">0 </w:t>
            </w:r>
            <w:proofErr w:type="spellStart"/>
            <w:r w:rsidRPr="004E211F">
              <w:rPr>
                <w:szCs w:val="28"/>
              </w:rPr>
              <w:t>балів</w:t>
            </w:r>
            <w:proofErr w:type="spellEnd"/>
          </w:p>
        </w:tc>
      </w:tr>
    </w:tbl>
    <w:p w:rsidR="00B33389" w:rsidRPr="00B33389" w:rsidRDefault="00B33389" w:rsidP="00B33389">
      <w:pPr>
        <w:jc w:val="both"/>
        <w:rPr>
          <w:b/>
          <w:sz w:val="26"/>
          <w:szCs w:val="26"/>
          <w:lang w:val="uk-UA"/>
        </w:rPr>
      </w:pPr>
    </w:p>
    <w:p w:rsidR="000E4C15" w:rsidRPr="00A70FB6" w:rsidRDefault="000E4C15" w:rsidP="000E4C15">
      <w:pPr>
        <w:jc w:val="center"/>
        <w:rPr>
          <w:i/>
          <w:sz w:val="26"/>
          <w:szCs w:val="26"/>
          <w:lang w:val="uk-UA"/>
        </w:rPr>
      </w:pPr>
      <w:r w:rsidRPr="00A70FB6">
        <w:rPr>
          <w:i/>
          <w:sz w:val="26"/>
          <w:szCs w:val="26"/>
          <w:lang w:val="uk-UA"/>
        </w:rPr>
        <w:t>Література</w:t>
      </w:r>
    </w:p>
    <w:p w:rsidR="00882960" w:rsidRPr="00882960" w:rsidRDefault="00882960" w:rsidP="00882960">
      <w:pPr>
        <w:numPr>
          <w:ilvl w:val="0"/>
          <w:numId w:val="23"/>
        </w:numPr>
        <w:jc w:val="both"/>
        <w:rPr>
          <w:sz w:val="26"/>
          <w:szCs w:val="26"/>
          <w:lang w:val="uk-UA"/>
        </w:rPr>
      </w:pPr>
      <w:proofErr w:type="spellStart"/>
      <w:r w:rsidRPr="00882960">
        <w:rPr>
          <w:sz w:val="26"/>
          <w:szCs w:val="26"/>
          <w:lang w:val="uk-UA"/>
        </w:rPr>
        <w:t>Бачевський</w:t>
      </w:r>
      <w:proofErr w:type="spellEnd"/>
      <w:r w:rsidRPr="00882960">
        <w:rPr>
          <w:sz w:val="26"/>
          <w:szCs w:val="26"/>
          <w:lang w:val="uk-UA"/>
        </w:rPr>
        <w:t xml:space="preserve"> Д. Чому виграють вибори, або Агресивні тексти як найбільш ефективні комунікаційні технології [Електронний ресурс] // Українська правда. – Режим доступу : </w:t>
      </w:r>
      <w:hyperlink r:id="rId30" w:history="1">
        <w:r w:rsidRPr="00882960">
          <w:rPr>
            <w:sz w:val="26"/>
            <w:szCs w:val="26"/>
          </w:rPr>
          <w:t>http</w:t>
        </w:r>
        <w:r w:rsidRPr="00882960">
          <w:rPr>
            <w:sz w:val="26"/>
            <w:szCs w:val="26"/>
            <w:lang w:val="uk-UA"/>
          </w:rPr>
          <w:t>://</w:t>
        </w:r>
        <w:r w:rsidRPr="00882960">
          <w:rPr>
            <w:sz w:val="26"/>
            <w:szCs w:val="26"/>
          </w:rPr>
          <w:t>www</w:t>
        </w:r>
        <w:r w:rsidRPr="00882960">
          <w:rPr>
            <w:sz w:val="26"/>
            <w:szCs w:val="26"/>
            <w:lang w:val="uk-UA"/>
          </w:rPr>
          <w:t>.</w:t>
        </w:r>
        <w:r w:rsidRPr="00882960">
          <w:rPr>
            <w:sz w:val="26"/>
            <w:szCs w:val="26"/>
          </w:rPr>
          <w:t>pravda</w:t>
        </w:r>
        <w:r w:rsidRPr="00882960">
          <w:rPr>
            <w:sz w:val="26"/>
            <w:szCs w:val="26"/>
            <w:lang w:val="uk-UA"/>
          </w:rPr>
          <w:t>.</w:t>
        </w:r>
        <w:r w:rsidRPr="00882960">
          <w:rPr>
            <w:sz w:val="26"/>
            <w:szCs w:val="26"/>
          </w:rPr>
          <w:t>com</w:t>
        </w:r>
        <w:r w:rsidRPr="00882960">
          <w:rPr>
            <w:sz w:val="26"/>
            <w:szCs w:val="26"/>
            <w:lang w:val="uk-UA"/>
          </w:rPr>
          <w:t>.</w:t>
        </w:r>
        <w:r w:rsidRPr="00882960">
          <w:rPr>
            <w:sz w:val="26"/>
            <w:szCs w:val="26"/>
          </w:rPr>
          <w:t>ua</w:t>
        </w:r>
        <w:r w:rsidRPr="00882960">
          <w:rPr>
            <w:sz w:val="26"/>
            <w:szCs w:val="26"/>
            <w:lang w:val="uk-UA"/>
          </w:rPr>
          <w:t>/</w:t>
        </w:r>
        <w:r w:rsidRPr="00882960">
          <w:rPr>
            <w:sz w:val="26"/>
            <w:szCs w:val="26"/>
          </w:rPr>
          <w:t>news</w:t>
        </w:r>
        <w:r w:rsidRPr="00882960">
          <w:rPr>
            <w:sz w:val="26"/>
            <w:szCs w:val="26"/>
            <w:lang w:val="uk-UA"/>
          </w:rPr>
          <w:t>/2006/4/11/40838.</w:t>
        </w:r>
        <w:proofErr w:type="spellStart"/>
        <w:r w:rsidRPr="00882960">
          <w:rPr>
            <w:sz w:val="26"/>
            <w:szCs w:val="26"/>
          </w:rPr>
          <w:t>htm</w:t>
        </w:r>
        <w:proofErr w:type="spellEnd"/>
      </w:hyperlink>
    </w:p>
    <w:p w:rsidR="00882960" w:rsidRPr="00882960" w:rsidRDefault="00882960" w:rsidP="00882960">
      <w:pPr>
        <w:numPr>
          <w:ilvl w:val="0"/>
          <w:numId w:val="23"/>
        </w:numPr>
        <w:jc w:val="both"/>
        <w:rPr>
          <w:sz w:val="26"/>
          <w:szCs w:val="26"/>
          <w:lang w:val="uk-UA"/>
        </w:rPr>
      </w:pPr>
      <w:r w:rsidRPr="00882960">
        <w:rPr>
          <w:sz w:val="26"/>
          <w:szCs w:val="26"/>
          <w:lang w:val="uk-UA"/>
        </w:rPr>
        <w:t xml:space="preserve">Моделі політичної комунікації: політичні партії та громадянське суспільство / Ю. Тищенко, П. </w:t>
      </w:r>
      <w:proofErr w:type="spellStart"/>
      <w:r w:rsidRPr="00882960">
        <w:rPr>
          <w:sz w:val="26"/>
          <w:szCs w:val="26"/>
          <w:lang w:val="uk-UA"/>
        </w:rPr>
        <w:t>Байор</w:t>
      </w:r>
      <w:proofErr w:type="spellEnd"/>
      <w:r w:rsidRPr="00882960">
        <w:rPr>
          <w:sz w:val="26"/>
          <w:szCs w:val="26"/>
          <w:lang w:val="uk-UA"/>
        </w:rPr>
        <w:t xml:space="preserve">, М. </w:t>
      </w:r>
      <w:proofErr w:type="spellStart"/>
      <w:r w:rsidRPr="00882960">
        <w:rPr>
          <w:sz w:val="26"/>
          <w:szCs w:val="26"/>
          <w:lang w:val="uk-UA"/>
        </w:rPr>
        <w:t>Товт</w:t>
      </w:r>
      <w:proofErr w:type="spellEnd"/>
      <w:r w:rsidRPr="00882960">
        <w:rPr>
          <w:sz w:val="26"/>
          <w:szCs w:val="26"/>
          <w:lang w:val="uk-UA"/>
        </w:rPr>
        <w:t xml:space="preserve">, С. </w:t>
      </w:r>
      <w:proofErr w:type="spellStart"/>
      <w:r w:rsidRPr="00882960">
        <w:rPr>
          <w:sz w:val="26"/>
          <w:szCs w:val="26"/>
          <w:lang w:val="uk-UA"/>
        </w:rPr>
        <w:t>Горобчишина</w:t>
      </w:r>
      <w:proofErr w:type="spellEnd"/>
      <w:r w:rsidRPr="00882960">
        <w:rPr>
          <w:sz w:val="26"/>
          <w:szCs w:val="26"/>
          <w:lang w:val="uk-UA"/>
        </w:rPr>
        <w:t xml:space="preserve">. – К. : Агентство «Україна», 2010. – 148 с. </w:t>
      </w:r>
    </w:p>
    <w:p w:rsidR="00882960" w:rsidRPr="00882960" w:rsidRDefault="00882960" w:rsidP="00882960">
      <w:pPr>
        <w:numPr>
          <w:ilvl w:val="0"/>
          <w:numId w:val="23"/>
        </w:numPr>
        <w:jc w:val="both"/>
        <w:rPr>
          <w:sz w:val="26"/>
          <w:szCs w:val="26"/>
        </w:rPr>
      </w:pPr>
      <w:proofErr w:type="spellStart"/>
      <w:r w:rsidRPr="00882960">
        <w:rPr>
          <w:sz w:val="26"/>
          <w:szCs w:val="26"/>
        </w:rPr>
        <w:t>Парсонс</w:t>
      </w:r>
      <w:proofErr w:type="spellEnd"/>
      <w:r w:rsidRPr="00882960">
        <w:rPr>
          <w:sz w:val="26"/>
          <w:szCs w:val="26"/>
        </w:rPr>
        <w:t xml:space="preserve"> В. </w:t>
      </w:r>
      <w:proofErr w:type="spellStart"/>
      <w:r w:rsidRPr="00882960">
        <w:rPr>
          <w:sz w:val="26"/>
          <w:szCs w:val="26"/>
        </w:rPr>
        <w:t>Публічна</w:t>
      </w:r>
      <w:proofErr w:type="spellEnd"/>
      <w:r w:rsidRPr="00882960">
        <w:rPr>
          <w:sz w:val="26"/>
          <w:szCs w:val="26"/>
        </w:rPr>
        <w:t xml:space="preserve"> </w:t>
      </w:r>
      <w:proofErr w:type="spellStart"/>
      <w:r w:rsidRPr="00882960">
        <w:rPr>
          <w:sz w:val="26"/>
          <w:szCs w:val="26"/>
        </w:rPr>
        <w:t>політика</w:t>
      </w:r>
      <w:proofErr w:type="spellEnd"/>
      <w:r w:rsidRPr="00882960">
        <w:rPr>
          <w:sz w:val="26"/>
          <w:szCs w:val="26"/>
        </w:rPr>
        <w:t xml:space="preserve">. </w:t>
      </w:r>
      <w:proofErr w:type="spellStart"/>
      <w:r w:rsidRPr="00882960">
        <w:rPr>
          <w:sz w:val="26"/>
          <w:szCs w:val="26"/>
        </w:rPr>
        <w:t>Вступ</w:t>
      </w:r>
      <w:proofErr w:type="spellEnd"/>
      <w:r w:rsidRPr="00882960">
        <w:rPr>
          <w:sz w:val="26"/>
          <w:szCs w:val="26"/>
        </w:rPr>
        <w:t xml:space="preserve"> до </w:t>
      </w:r>
      <w:proofErr w:type="spellStart"/>
      <w:r w:rsidRPr="00882960">
        <w:rPr>
          <w:sz w:val="26"/>
          <w:szCs w:val="26"/>
        </w:rPr>
        <w:t>теорії</w:t>
      </w:r>
      <w:proofErr w:type="spellEnd"/>
      <w:r w:rsidRPr="00882960">
        <w:rPr>
          <w:sz w:val="26"/>
          <w:szCs w:val="26"/>
        </w:rPr>
        <w:t xml:space="preserve"> й практики </w:t>
      </w:r>
      <w:proofErr w:type="spellStart"/>
      <w:r w:rsidRPr="00882960">
        <w:rPr>
          <w:sz w:val="26"/>
          <w:szCs w:val="26"/>
        </w:rPr>
        <w:t>аналізу</w:t>
      </w:r>
      <w:proofErr w:type="spellEnd"/>
      <w:r w:rsidRPr="00882960">
        <w:rPr>
          <w:sz w:val="26"/>
          <w:szCs w:val="26"/>
        </w:rPr>
        <w:t xml:space="preserve"> </w:t>
      </w:r>
      <w:proofErr w:type="spellStart"/>
      <w:r w:rsidRPr="00882960">
        <w:rPr>
          <w:sz w:val="26"/>
          <w:szCs w:val="26"/>
        </w:rPr>
        <w:t>політики</w:t>
      </w:r>
      <w:proofErr w:type="spellEnd"/>
      <w:r w:rsidRPr="00882960">
        <w:rPr>
          <w:sz w:val="26"/>
          <w:szCs w:val="26"/>
        </w:rPr>
        <w:t>: пер. с англ. / </w:t>
      </w:r>
      <w:hyperlink r:id="rId31" w:history="1">
        <w:r w:rsidRPr="00882960">
          <w:rPr>
            <w:sz w:val="26"/>
            <w:szCs w:val="26"/>
          </w:rPr>
          <w:t>В. </w:t>
        </w:r>
        <w:proofErr w:type="spellStart"/>
        <w:r w:rsidRPr="00882960">
          <w:rPr>
            <w:sz w:val="26"/>
            <w:szCs w:val="26"/>
          </w:rPr>
          <w:t>Парсонс</w:t>
        </w:r>
        <w:proofErr w:type="spellEnd"/>
      </w:hyperlink>
      <w:r w:rsidRPr="00882960">
        <w:rPr>
          <w:sz w:val="26"/>
          <w:szCs w:val="26"/>
        </w:rPr>
        <w:t xml:space="preserve">; </w:t>
      </w:r>
      <w:proofErr w:type="spellStart"/>
      <w:r w:rsidRPr="00882960">
        <w:rPr>
          <w:sz w:val="26"/>
          <w:szCs w:val="26"/>
        </w:rPr>
        <w:t>Вступ.ст</w:t>
      </w:r>
      <w:proofErr w:type="spellEnd"/>
      <w:r w:rsidRPr="00882960">
        <w:rPr>
          <w:sz w:val="26"/>
          <w:szCs w:val="26"/>
        </w:rPr>
        <w:t>., пер. О. </w:t>
      </w:r>
      <w:proofErr w:type="spellStart"/>
      <w:r w:rsidRPr="00882960">
        <w:rPr>
          <w:sz w:val="26"/>
          <w:szCs w:val="26"/>
        </w:rPr>
        <w:t>Дем'янчук</w:t>
      </w:r>
      <w:proofErr w:type="spellEnd"/>
      <w:r w:rsidRPr="00882960">
        <w:rPr>
          <w:sz w:val="26"/>
          <w:szCs w:val="26"/>
        </w:rPr>
        <w:t xml:space="preserve">. – </w:t>
      </w:r>
      <w:proofErr w:type="gramStart"/>
      <w:r w:rsidRPr="00882960">
        <w:rPr>
          <w:sz w:val="26"/>
          <w:szCs w:val="26"/>
        </w:rPr>
        <w:t>К. :</w:t>
      </w:r>
      <w:proofErr w:type="gramEnd"/>
      <w:r w:rsidRPr="00882960">
        <w:rPr>
          <w:sz w:val="26"/>
          <w:szCs w:val="26"/>
        </w:rPr>
        <w:t xml:space="preserve"> ВД "</w:t>
      </w:r>
      <w:proofErr w:type="spellStart"/>
      <w:r w:rsidRPr="00882960">
        <w:rPr>
          <w:sz w:val="26"/>
          <w:szCs w:val="26"/>
        </w:rPr>
        <w:t>Києво-Могилянська</w:t>
      </w:r>
      <w:proofErr w:type="spellEnd"/>
      <w:r w:rsidRPr="00882960">
        <w:rPr>
          <w:sz w:val="26"/>
          <w:szCs w:val="26"/>
        </w:rPr>
        <w:t xml:space="preserve"> </w:t>
      </w:r>
      <w:proofErr w:type="spellStart"/>
      <w:r w:rsidRPr="00882960">
        <w:rPr>
          <w:sz w:val="26"/>
          <w:szCs w:val="26"/>
        </w:rPr>
        <w:t>академія</w:t>
      </w:r>
      <w:proofErr w:type="spellEnd"/>
      <w:r w:rsidRPr="00882960">
        <w:rPr>
          <w:sz w:val="26"/>
          <w:szCs w:val="26"/>
        </w:rPr>
        <w:t>", 2006 . – 519 с.</w:t>
      </w:r>
    </w:p>
    <w:p w:rsidR="00882960" w:rsidRPr="00882960" w:rsidRDefault="00882960" w:rsidP="00882960">
      <w:pPr>
        <w:numPr>
          <w:ilvl w:val="0"/>
          <w:numId w:val="23"/>
        </w:numPr>
        <w:jc w:val="both"/>
        <w:rPr>
          <w:sz w:val="26"/>
          <w:szCs w:val="26"/>
        </w:rPr>
      </w:pPr>
      <w:proofErr w:type="spellStart"/>
      <w:r w:rsidRPr="00882960">
        <w:rPr>
          <w:sz w:val="26"/>
          <w:szCs w:val="26"/>
        </w:rPr>
        <w:lastRenderedPageBreak/>
        <w:t>Пропп</w:t>
      </w:r>
      <w:proofErr w:type="spellEnd"/>
      <w:r w:rsidRPr="00882960">
        <w:rPr>
          <w:sz w:val="26"/>
          <w:szCs w:val="26"/>
        </w:rPr>
        <w:t xml:space="preserve"> В. Исторические корни волшебной сказки / В. </w:t>
      </w:r>
      <w:proofErr w:type="spellStart"/>
      <w:r w:rsidRPr="00882960">
        <w:rPr>
          <w:sz w:val="26"/>
          <w:szCs w:val="26"/>
        </w:rPr>
        <w:t>Пропп</w:t>
      </w:r>
      <w:proofErr w:type="spellEnd"/>
      <w:r w:rsidRPr="00882960">
        <w:rPr>
          <w:sz w:val="26"/>
          <w:szCs w:val="26"/>
        </w:rPr>
        <w:t xml:space="preserve">. – Москва: Издательство «Лабиринт», 2004. – 336 с. </w:t>
      </w:r>
    </w:p>
    <w:p w:rsidR="005536B8" w:rsidRPr="00882960" w:rsidRDefault="005536B8" w:rsidP="00882960">
      <w:pPr>
        <w:numPr>
          <w:ilvl w:val="0"/>
          <w:numId w:val="23"/>
        </w:numPr>
        <w:jc w:val="both"/>
        <w:rPr>
          <w:sz w:val="26"/>
          <w:szCs w:val="26"/>
        </w:rPr>
      </w:pPr>
      <w:proofErr w:type="spellStart"/>
      <w:r w:rsidRPr="00882960">
        <w:rPr>
          <w:sz w:val="26"/>
          <w:szCs w:val="26"/>
        </w:rPr>
        <w:t>Пропп</w:t>
      </w:r>
      <w:proofErr w:type="spellEnd"/>
      <w:r w:rsidRPr="00882960">
        <w:rPr>
          <w:sz w:val="26"/>
          <w:szCs w:val="26"/>
        </w:rPr>
        <w:t xml:space="preserve"> В. Я. Морфология волшебной сказки; Исторические корни волшебной сказки/ В. </w:t>
      </w:r>
      <w:proofErr w:type="spellStart"/>
      <w:r w:rsidRPr="00882960">
        <w:rPr>
          <w:sz w:val="26"/>
          <w:szCs w:val="26"/>
        </w:rPr>
        <w:t>Я.Пропп</w:t>
      </w:r>
      <w:proofErr w:type="spellEnd"/>
      <w:r w:rsidRPr="00882960">
        <w:rPr>
          <w:sz w:val="26"/>
          <w:szCs w:val="26"/>
        </w:rPr>
        <w:t xml:space="preserve">; Ред. Г. Н. </w:t>
      </w:r>
      <w:proofErr w:type="spellStart"/>
      <w:r w:rsidRPr="00882960">
        <w:rPr>
          <w:sz w:val="26"/>
          <w:szCs w:val="26"/>
        </w:rPr>
        <w:t>Шелогурова</w:t>
      </w:r>
      <w:proofErr w:type="spellEnd"/>
      <w:r w:rsidRPr="00882960">
        <w:rPr>
          <w:sz w:val="26"/>
          <w:szCs w:val="26"/>
        </w:rPr>
        <w:t xml:space="preserve">; Сост. И. В. Пешков; </w:t>
      </w:r>
      <w:proofErr w:type="spellStart"/>
      <w:r w:rsidRPr="00882960">
        <w:rPr>
          <w:sz w:val="26"/>
          <w:szCs w:val="26"/>
        </w:rPr>
        <w:t>Коммент</w:t>
      </w:r>
      <w:proofErr w:type="spellEnd"/>
      <w:r w:rsidRPr="00882960">
        <w:rPr>
          <w:sz w:val="26"/>
          <w:szCs w:val="26"/>
        </w:rPr>
        <w:t xml:space="preserve">. Е. М. </w:t>
      </w:r>
      <w:proofErr w:type="spellStart"/>
      <w:r w:rsidRPr="00882960">
        <w:rPr>
          <w:sz w:val="26"/>
          <w:szCs w:val="26"/>
        </w:rPr>
        <w:t>Мелетинского</w:t>
      </w:r>
      <w:proofErr w:type="spellEnd"/>
      <w:r w:rsidRPr="00882960">
        <w:rPr>
          <w:sz w:val="26"/>
          <w:szCs w:val="26"/>
        </w:rPr>
        <w:t xml:space="preserve"> и др. – М.: Лабиринт, 1998. – 512 с.</w:t>
      </w:r>
    </w:p>
    <w:p w:rsidR="009067EF" w:rsidRPr="00D2489C" w:rsidRDefault="009067EF" w:rsidP="00113230">
      <w:pPr>
        <w:jc w:val="both"/>
        <w:rPr>
          <w:sz w:val="26"/>
          <w:szCs w:val="26"/>
        </w:rPr>
      </w:pPr>
    </w:p>
    <w:sectPr w:rsidR="009067EF" w:rsidRPr="00D24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1AE"/>
    <w:multiLevelType w:val="hybridMultilevel"/>
    <w:tmpl w:val="532C46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B1BAF"/>
    <w:multiLevelType w:val="hybridMultilevel"/>
    <w:tmpl w:val="B0CC22C6"/>
    <w:lvl w:ilvl="0" w:tplc="52B448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00D5448"/>
    <w:multiLevelType w:val="hybridMultilevel"/>
    <w:tmpl w:val="C20A92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CE4691"/>
    <w:multiLevelType w:val="hybridMultilevel"/>
    <w:tmpl w:val="B8B6B6D4"/>
    <w:lvl w:ilvl="0" w:tplc="80C6A68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24174DD7"/>
    <w:multiLevelType w:val="hybridMultilevel"/>
    <w:tmpl w:val="48F440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6A30DB"/>
    <w:multiLevelType w:val="hybridMultilevel"/>
    <w:tmpl w:val="B8B6B6D4"/>
    <w:lvl w:ilvl="0" w:tplc="80C6A68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289F1B23"/>
    <w:multiLevelType w:val="hybridMultilevel"/>
    <w:tmpl w:val="E55E0C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6B1D12"/>
    <w:multiLevelType w:val="hybridMultilevel"/>
    <w:tmpl w:val="44828C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D65443"/>
    <w:multiLevelType w:val="hybridMultilevel"/>
    <w:tmpl w:val="B8B6B6D4"/>
    <w:lvl w:ilvl="0" w:tplc="80C6A68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312C30B5"/>
    <w:multiLevelType w:val="hybridMultilevel"/>
    <w:tmpl w:val="4F7467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EC0B8E"/>
    <w:multiLevelType w:val="hybridMultilevel"/>
    <w:tmpl w:val="B8B6B6D4"/>
    <w:lvl w:ilvl="0" w:tplc="80C6A68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3E0202A6"/>
    <w:multiLevelType w:val="hybridMultilevel"/>
    <w:tmpl w:val="B8B6B6D4"/>
    <w:lvl w:ilvl="0" w:tplc="80C6A68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407E66E6"/>
    <w:multiLevelType w:val="hybridMultilevel"/>
    <w:tmpl w:val="B8B6B6D4"/>
    <w:lvl w:ilvl="0" w:tplc="80C6A68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44801F31"/>
    <w:multiLevelType w:val="hybridMultilevel"/>
    <w:tmpl w:val="B8B6B6D4"/>
    <w:lvl w:ilvl="0" w:tplc="80C6A68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4506288F"/>
    <w:multiLevelType w:val="hybridMultilevel"/>
    <w:tmpl w:val="B8B6B6D4"/>
    <w:lvl w:ilvl="0" w:tplc="80C6A68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46FA1CF2"/>
    <w:multiLevelType w:val="hybridMultilevel"/>
    <w:tmpl w:val="F2ECCF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FA7F2D"/>
    <w:multiLevelType w:val="hybridMultilevel"/>
    <w:tmpl w:val="D80A9C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362F66"/>
    <w:multiLevelType w:val="hybridMultilevel"/>
    <w:tmpl w:val="AF0E633A"/>
    <w:lvl w:ilvl="0" w:tplc="7AC08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1432D07"/>
    <w:multiLevelType w:val="hybridMultilevel"/>
    <w:tmpl w:val="B8B6B6D4"/>
    <w:lvl w:ilvl="0" w:tplc="80C6A68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55950D3F"/>
    <w:multiLevelType w:val="hybridMultilevel"/>
    <w:tmpl w:val="729E82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EA6F59"/>
    <w:multiLevelType w:val="hybridMultilevel"/>
    <w:tmpl w:val="E0360A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255368"/>
    <w:multiLevelType w:val="hybridMultilevel"/>
    <w:tmpl w:val="B3C06F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EB3FE4"/>
    <w:multiLevelType w:val="hybridMultilevel"/>
    <w:tmpl w:val="173217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FD3646"/>
    <w:multiLevelType w:val="hybridMultilevel"/>
    <w:tmpl w:val="EB4E9F02"/>
    <w:lvl w:ilvl="0" w:tplc="73A4FD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C883453"/>
    <w:multiLevelType w:val="hybridMultilevel"/>
    <w:tmpl w:val="B8B6B6D4"/>
    <w:lvl w:ilvl="0" w:tplc="80C6A68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13"/>
  </w:num>
  <w:num w:numId="3">
    <w:abstractNumId w:val="19"/>
  </w:num>
  <w:num w:numId="4">
    <w:abstractNumId w:val="7"/>
  </w:num>
  <w:num w:numId="5">
    <w:abstractNumId w:val="9"/>
  </w:num>
  <w:num w:numId="6">
    <w:abstractNumId w:val="16"/>
  </w:num>
  <w:num w:numId="7">
    <w:abstractNumId w:val="15"/>
  </w:num>
  <w:num w:numId="8">
    <w:abstractNumId w:val="2"/>
  </w:num>
  <w:num w:numId="9">
    <w:abstractNumId w:val="4"/>
  </w:num>
  <w:num w:numId="10">
    <w:abstractNumId w:val="20"/>
  </w:num>
  <w:num w:numId="11">
    <w:abstractNumId w:val="21"/>
  </w:num>
  <w:num w:numId="12">
    <w:abstractNumId w:val="6"/>
  </w:num>
  <w:num w:numId="13">
    <w:abstractNumId w:val="0"/>
  </w:num>
  <w:num w:numId="14">
    <w:abstractNumId w:val="22"/>
  </w:num>
  <w:num w:numId="15">
    <w:abstractNumId w:val="12"/>
  </w:num>
  <w:num w:numId="16">
    <w:abstractNumId w:val="11"/>
  </w:num>
  <w:num w:numId="17">
    <w:abstractNumId w:val="18"/>
  </w:num>
  <w:num w:numId="18">
    <w:abstractNumId w:val="5"/>
  </w:num>
  <w:num w:numId="19">
    <w:abstractNumId w:val="10"/>
  </w:num>
  <w:num w:numId="20">
    <w:abstractNumId w:val="8"/>
  </w:num>
  <w:num w:numId="21">
    <w:abstractNumId w:val="14"/>
  </w:num>
  <w:num w:numId="22">
    <w:abstractNumId w:val="24"/>
  </w:num>
  <w:num w:numId="23">
    <w:abstractNumId w:val="3"/>
  </w:num>
  <w:num w:numId="24">
    <w:abstractNumId w:val="2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0F"/>
    <w:rsid w:val="000362A2"/>
    <w:rsid w:val="000E4C15"/>
    <w:rsid w:val="000F1D03"/>
    <w:rsid w:val="000F3CE6"/>
    <w:rsid w:val="00105892"/>
    <w:rsid w:val="00113230"/>
    <w:rsid w:val="0012430A"/>
    <w:rsid w:val="00183568"/>
    <w:rsid w:val="001B0913"/>
    <w:rsid w:val="001E2626"/>
    <w:rsid w:val="00230D77"/>
    <w:rsid w:val="002421A9"/>
    <w:rsid w:val="00266E8F"/>
    <w:rsid w:val="0027788F"/>
    <w:rsid w:val="002C5890"/>
    <w:rsid w:val="002D652C"/>
    <w:rsid w:val="003B7463"/>
    <w:rsid w:val="003E02BF"/>
    <w:rsid w:val="004E4A7F"/>
    <w:rsid w:val="004E6E9F"/>
    <w:rsid w:val="004F54AD"/>
    <w:rsid w:val="005536B8"/>
    <w:rsid w:val="00566141"/>
    <w:rsid w:val="005921BD"/>
    <w:rsid w:val="005C7F3D"/>
    <w:rsid w:val="00640DEB"/>
    <w:rsid w:val="0069143A"/>
    <w:rsid w:val="00727AD4"/>
    <w:rsid w:val="00736E16"/>
    <w:rsid w:val="00745EEA"/>
    <w:rsid w:val="00770774"/>
    <w:rsid w:val="007B1834"/>
    <w:rsid w:val="00802997"/>
    <w:rsid w:val="008823BD"/>
    <w:rsid w:val="00882960"/>
    <w:rsid w:val="008D312E"/>
    <w:rsid w:val="009067EF"/>
    <w:rsid w:val="009218A9"/>
    <w:rsid w:val="009507E0"/>
    <w:rsid w:val="009717F5"/>
    <w:rsid w:val="009761AF"/>
    <w:rsid w:val="009B0C3C"/>
    <w:rsid w:val="009B459D"/>
    <w:rsid w:val="00A11E5D"/>
    <w:rsid w:val="00A268DD"/>
    <w:rsid w:val="00A3097B"/>
    <w:rsid w:val="00A317DA"/>
    <w:rsid w:val="00A4109F"/>
    <w:rsid w:val="00A44D41"/>
    <w:rsid w:val="00A70FB6"/>
    <w:rsid w:val="00AA1419"/>
    <w:rsid w:val="00B01F32"/>
    <w:rsid w:val="00B33389"/>
    <w:rsid w:val="00B632A6"/>
    <w:rsid w:val="00B86EC0"/>
    <w:rsid w:val="00BD6C49"/>
    <w:rsid w:val="00BF5F39"/>
    <w:rsid w:val="00C370FA"/>
    <w:rsid w:val="00CA1850"/>
    <w:rsid w:val="00CA6428"/>
    <w:rsid w:val="00D2489C"/>
    <w:rsid w:val="00D2716F"/>
    <w:rsid w:val="00D4719D"/>
    <w:rsid w:val="00DD4A56"/>
    <w:rsid w:val="00DE1221"/>
    <w:rsid w:val="00E054DD"/>
    <w:rsid w:val="00E26620"/>
    <w:rsid w:val="00E66822"/>
    <w:rsid w:val="00E901A9"/>
    <w:rsid w:val="00EA6A0F"/>
    <w:rsid w:val="00F76D51"/>
    <w:rsid w:val="00FA0217"/>
    <w:rsid w:val="00FA2339"/>
    <w:rsid w:val="00FE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ABCB8"/>
  <w15:chartTrackingRefBased/>
  <w15:docId w15:val="{7ECE9EE1-23A8-4D73-8761-665F8FF3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1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221"/>
    <w:pPr>
      <w:ind w:left="720"/>
      <w:contextualSpacing/>
    </w:pPr>
  </w:style>
  <w:style w:type="character" w:customStyle="1" w:styleId="text">
    <w:name w:val="text"/>
    <w:rsid w:val="00A11E5D"/>
  </w:style>
  <w:style w:type="paragraph" w:customStyle="1" w:styleId="1">
    <w:name w:val="Абзац списка1"/>
    <w:basedOn w:val="a"/>
    <w:rsid w:val="00F76D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Обычный1"/>
    <w:rsid w:val="0027788F"/>
    <w:pPr>
      <w:widowControl w:val="0"/>
      <w:spacing w:before="240" w:after="0" w:line="26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sklad">
    <w:name w:val="sklad"/>
    <w:rsid w:val="0027788F"/>
  </w:style>
  <w:style w:type="character" w:customStyle="1" w:styleId="style32">
    <w:name w:val="style32"/>
    <w:rsid w:val="00BD6C49"/>
  </w:style>
  <w:style w:type="character" w:styleId="a4">
    <w:name w:val="Strong"/>
    <w:uiPriority w:val="22"/>
    <w:qFormat/>
    <w:rsid w:val="00640DEB"/>
    <w:rPr>
      <w:b/>
      <w:bCs/>
    </w:rPr>
  </w:style>
  <w:style w:type="paragraph" w:customStyle="1" w:styleId="2">
    <w:name w:val="Абзац списка2"/>
    <w:basedOn w:val="a"/>
    <w:rsid w:val="009761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5661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396-20" TargetMode="External"/><Relationship Id="rId18" Type="http://schemas.openxmlformats.org/officeDocument/2006/relationships/hyperlink" Target="http://zakon2.rada.gov.ua/laws/show/4061-17" TargetMode="External"/><Relationship Id="rId26" Type="http://schemas.openxmlformats.org/officeDocument/2006/relationships/hyperlink" Target="http://lit.lib.ru/s/sotnikow_b_i/bis031.s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vk.gov.ua/" TargetMode="External"/><Relationship Id="rId7" Type="http://schemas.openxmlformats.org/officeDocument/2006/relationships/hyperlink" Target="http://despro.org.ua/upload/DESPRO-15%2003%202011%20final.pdf" TargetMode="External"/><Relationship Id="rId12" Type="http://schemas.openxmlformats.org/officeDocument/2006/relationships/hyperlink" Target="http://www.ji.lviv.ua/n32texts/lenoir.htm" TargetMode="External"/><Relationship Id="rId17" Type="http://schemas.openxmlformats.org/officeDocument/2006/relationships/hyperlink" Target="http://library.univer.kharkov.ua/OpacUnicode/index.php?url=/auteurs/view/33186/source:default" TargetMode="External"/><Relationship Id="rId25" Type="http://schemas.openxmlformats.org/officeDocument/2006/relationships/hyperlink" Target="http://www.ligis.ru/librari_2/049/contents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ibrary.univer.kharkov.ua/OpacUnicode/index.php?url=/auteurs/view/33185/source:default" TargetMode="External"/><Relationship Id="rId20" Type="http://schemas.openxmlformats.org/officeDocument/2006/relationships/hyperlink" Target="http://upgroup.org.ua/efektivnist-viborchih-tehnologiy-ta-yih-resursne-zabezpechennya/" TargetMode="External"/><Relationship Id="rId29" Type="http://schemas.openxmlformats.org/officeDocument/2006/relationships/hyperlink" Target="http://despro.org.ua/upload/DESPRO-15%2003%202011%20final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ji.lviv.ua/n32texts/lenoir.htm" TargetMode="External"/><Relationship Id="rId11" Type="http://schemas.openxmlformats.org/officeDocument/2006/relationships/hyperlink" Target="http://www.pravda.com.ua/news/2006/4/11/40838.htm" TargetMode="External"/><Relationship Id="rId24" Type="http://schemas.openxmlformats.org/officeDocument/2006/relationships/hyperlink" Target="http://www.spr.org.ua/arbejder.htm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library.univer.kharkov.ua/OpacUnicode/index.php?url=/auteurs/view/174652/source:default" TargetMode="External"/><Relationship Id="rId15" Type="http://schemas.openxmlformats.org/officeDocument/2006/relationships/hyperlink" Target="http://library.univer.kharkov.ua/OpacUnicode/index.php?url=/auteurs/view/33184/source:default" TargetMode="External"/><Relationship Id="rId23" Type="http://schemas.openxmlformats.org/officeDocument/2006/relationships/hyperlink" Target="http://nikkolom.ru/igra/" TargetMode="External"/><Relationship Id="rId28" Type="http://schemas.openxmlformats.org/officeDocument/2006/relationships/hyperlink" Target="http://www.library.univer.kharkov.ua/OpacUnicode/index.php?url=/auteurs/view/174652/source:default" TargetMode="External"/><Relationship Id="rId10" Type="http://schemas.openxmlformats.org/officeDocument/2006/relationships/hyperlink" Target="http://despro.org.ua/upload/DESPRO-15%2003%202011%20final.pdf" TargetMode="External"/><Relationship Id="rId19" Type="http://schemas.openxmlformats.org/officeDocument/2006/relationships/hyperlink" Target="http://zakon3.rada.gov.ua/laws/show/595-19" TargetMode="External"/><Relationship Id="rId31" Type="http://schemas.openxmlformats.org/officeDocument/2006/relationships/hyperlink" Target="http://www.library.univer.kharkov.ua/OpacUnicode/index.php?url=/auteurs/view/174652/source:defau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kkolom.ru/crystal/" TargetMode="External"/><Relationship Id="rId14" Type="http://schemas.openxmlformats.org/officeDocument/2006/relationships/hyperlink" Target="http://library.univer.kharkov.ua/OpacUnicode/index.php?url=/auteurs/view/33184/source:default" TargetMode="External"/><Relationship Id="rId22" Type="http://schemas.openxmlformats.org/officeDocument/2006/relationships/hyperlink" Target="http://nikkolom.ru/dushi/" TargetMode="External"/><Relationship Id="rId27" Type="http://schemas.openxmlformats.org/officeDocument/2006/relationships/hyperlink" Target="http://nikkolom.ru/crystal/" TargetMode="External"/><Relationship Id="rId30" Type="http://schemas.openxmlformats.org/officeDocument/2006/relationships/hyperlink" Target="http://www.pravda.com.ua/news/2006/4/11/40838.htm" TargetMode="External"/><Relationship Id="rId8" Type="http://schemas.openxmlformats.org/officeDocument/2006/relationships/hyperlink" Target="http://int-konf.org/konf082013/462-rudenko-a-f-partyniy-brending-yak-tehnologya-u-suchasnih-elektoralnih-procesah-ukrayin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14515</Words>
  <Characters>8275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Ave</cp:lastModifiedBy>
  <cp:revision>63</cp:revision>
  <dcterms:created xsi:type="dcterms:W3CDTF">2020-08-17T19:08:00Z</dcterms:created>
  <dcterms:modified xsi:type="dcterms:W3CDTF">2020-08-28T09:53:00Z</dcterms:modified>
</cp:coreProperties>
</file>