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E9" w:rsidRPr="00D31919" w:rsidRDefault="000F2AE9" w:rsidP="000F2AE9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Міністерство освіти і науки </w:t>
      </w:r>
      <w:r w:rsidRPr="00D31919">
        <w:rPr>
          <w:sz w:val="32"/>
          <w:szCs w:val="28"/>
        </w:rPr>
        <w:t>України</w:t>
      </w:r>
    </w:p>
    <w:p w:rsidR="000F2AE9" w:rsidRPr="00D31919" w:rsidRDefault="000F2AE9" w:rsidP="000F2AE9">
      <w:pPr>
        <w:jc w:val="center"/>
        <w:rPr>
          <w:sz w:val="32"/>
          <w:szCs w:val="28"/>
        </w:rPr>
      </w:pPr>
      <w:r w:rsidRPr="00D31919">
        <w:rPr>
          <w:sz w:val="32"/>
          <w:szCs w:val="28"/>
        </w:rPr>
        <w:t>Харківський національний університет імені В.</w:t>
      </w:r>
      <w:r>
        <w:rPr>
          <w:sz w:val="32"/>
          <w:szCs w:val="28"/>
        </w:rPr>
        <w:t xml:space="preserve"> </w:t>
      </w:r>
      <w:r w:rsidRPr="00D31919">
        <w:rPr>
          <w:sz w:val="32"/>
          <w:szCs w:val="28"/>
        </w:rPr>
        <w:t>Н. Каразіна</w:t>
      </w:r>
    </w:p>
    <w:p w:rsidR="000F2AE9" w:rsidRPr="00D31919" w:rsidRDefault="000F2AE9" w:rsidP="000F2AE9">
      <w:pPr>
        <w:jc w:val="center"/>
        <w:rPr>
          <w:sz w:val="32"/>
          <w:szCs w:val="28"/>
        </w:rPr>
      </w:pPr>
      <w:r>
        <w:rPr>
          <w:sz w:val="32"/>
          <w:szCs w:val="28"/>
        </w:rPr>
        <w:t>К</w:t>
      </w:r>
      <w:r w:rsidRPr="00D31919">
        <w:rPr>
          <w:sz w:val="32"/>
          <w:szCs w:val="28"/>
        </w:rPr>
        <w:t>афедра прикладної соціології</w:t>
      </w:r>
      <w:r>
        <w:rPr>
          <w:sz w:val="32"/>
          <w:szCs w:val="28"/>
        </w:rPr>
        <w:t xml:space="preserve"> та соціальних комунікацій</w:t>
      </w: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914D80" w:rsidRDefault="000F2AE9" w:rsidP="000F2AE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Фоломєєв</w:t>
      </w:r>
      <w:proofErr w:type="spellEnd"/>
      <w:r>
        <w:rPr>
          <w:sz w:val="32"/>
          <w:szCs w:val="32"/>
        </w:rPr>
        <w:t xml:space="preserve"> М. А.</w:t>
      </w:r>
    </w:p>
    <w:p w:rsidR="000F2AE9" w:rsidRPr="00914D80" w:rsidRDefault="000F2AE9" w:rsidP="000F2AE9">
      <w:pPr>
        <w:jc w:val="center"/>
        <w:rPr>
          <w:sz w:val="32"/>
          <w:szCs w:val="32"/>
        </w:rPr>
      </w:pPr>
    </w:p>
    <w:p w:rsidR="000F2AE9" w:rsidRPr="00D31919" w:rsidRDefault="000F2AE9" w:rsidP="000F2AE9">
      <w:pPr>
        <w:jc w:val="center"/>
        <w:rPr>
          <w:sz w:val="32"/>
          <w:szCs w:val="28"/>
        </w:rPr>
      </w:pPr>
      <w:r>
        <w:rPr>
          <w:b/>
          <w:caps/>
          <w:sz w:val="32"/>
          <w:szCs w:val="32"/>
          <w:lang w:val="en-US"/>
        </w:rPr>
        <w:t>PR</w:t>
      </w:r>
      <w:r w:rsidRPr="009309F3">
        <w:rPr>
          <w:b/>
          <w:caps/>
          <w:sz w:val="32"/>
          <w:szCs w:val="32"/>
          <w:lang w:val="ru-RU"/>
        </w:rPr>
        <w:t xml:space="preserve"> </w:t>
      </w:r>
      <w:r w:rsidR="00D52CC1">
        <w:rPr>
          <w:b/>
          <w:caps/>
          <w:sz w:val="32"/>
          <w:szCs w:val="32"/>
        </w:rPr>
        <w:t>У ПОЛІТИЧНИХ КОМУНІКАЦІЯХ</w:t>
      </w:r>
      <w:r w:rsidRPr="00F56608">
        <w:rPr>
          <w:b/>
          <w:caps/>
          <w:sz w:val="32"/>
          <w:szCs w:val="32"/>
        </w:rPr>
        <w:t xml:space="preserve"> </w:t>
      </w:r>
      <w:r w:rsidRPr="00D31919">
        <w:rPr>
          <w:sz w:val="32"/>
          <w:szCs w:val="28"/>
        </w:rPr>
        <w:t>_________________________________________________________</w:t>
      </w: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jc w:val="center"/>
        <w:rPr>
          <w:sz w:val="32"/>
          <w:szCs w:val="28"/>
        </w:rPr>
      </w:pPr>
      <w:r>
        <w:rPr>
          <w:b/>
          <w:sz w:val="32"/>
          <w:szCs w:val="28"/>
        </w:rPr>
        <w:t>Критерії оцінювання</w:t>
      </w: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Pr="00D31919" w:rsidRDefault="000F2AE9" w:rsidP="000F2AE9">
      <w:pPr>
        <w:rPr>
          <w:sz w:val="32"/>
          <w:szCs w:val="28"/>
        </w:rPr>
      </w:pPr>
    </w:p>
    <w:p w:rsidR="000F2AE9" w:rsidRDefault="000F2AE9" w:rsidP="000F2AE9">
      <w:pPr>
        <w:rPr>
          <w:sz w:val="32"/>
          <w:szCs w:val="28"/>
        </w:rPr>
      </w:pPr>
    </w:p>
    <w:p w:rsidR="000F2AE9" w:rsidRDefault="000F2AE9" w:rsidP="000F2AE9">
      <w:pPr>
        <w:rPr>
          <w:sz w:val="32"/>
          <w:szCs w:val="28"/>
        </w:rPr>
      </w:pPr>
    </w:p>
    <w:p w:rsidR="000F2AE9" w:rsidRDefault="000F2AE9" w:rsidP="000F2AE9">
      <w:pPr>
        <w:rPr>
          <w:sz w:val="32"/>
          <w:szCs w:val="28"/>
        </w:rPr>
      </w:pPr>
    </w:p>
    <w:p w:rsidR="000F2AE9" w:rsidRDefault="000F2AE9" w:rsidP="000F2AE9">
      <w:pPr>
        <w:rPr>
          <w:sz w:val="32"/>
          <w:szCs w:val="28"/>
        </w:rPr>
      </w:pPr>
    </w:p>
    <w:p w:rsidR="000F2AE9" w:rsidRDefault="000F2AE9" w:rsidP="000F2AE9">
      <w:pPr>
        <w:rPr>
          <w:sz w:val="32"/>
          <w:szCs w:val="28"/>
        </w:rPr>
      </w:pPr>
    </w:p>
    <w:p w:rsidR="000F2AE9" w:rsidRDefault="000F2AE9" w:rsidP="000F2AE9">
      <w:pPr>
        <w:rPr>
          <w:sz w:val="32"/>
          <w:szCs w:val="28"/>
        </w:rPr>
      </w:pPr>
    </w:p>
    <w:p w:rsidR="000F2AE9" w:rsidRDefault="000F2AE9" w:rsidP="000F2AE9">
      <w:pPr>
        <w:rPr>
          <w:sz w:val="32"/>
          <w:szCs w:val="28"/>
        </w:rPr>
      </w:pPr>
    </w:p>
    <w:p w:rsidR="000F2AE9" w:rsidRDefault="000F2AE9" w:rsidP="000F2AE9">
      <w:pPr>
        <w:rPr>
          <w:sz w:val="32"/>
          <w:szCs w:val="28"/>
        </w:rPr>
      </w:pPr>
    </w:p>
    <w:p w:rsidR="000F2AE9" w:rsidRDefault="000F2AE9" w:rsidP="000F2AE9">
      <w:pPr>
        <w:rPr>
          <w:sz w:val="32"/>
          <w:szCs w:val="28"/>
        </w:rPr>
      </w:pPr>
    </w:p>
    <w:p w:rsidR="000F2AE9" w:rsidRDefault="000F2AE9" w:rsidP="000F2AE9">
      <w:pPr>
        <w:rPr>
          <w:sz w:val="32"/>
          <w:szCs w:val="28"/>
        </w:rPr>
      </w:pPr>
    </w:p>
    <w:p w:rsidR="000F2AE9" w:rsidRDefault="000F2AE9" w:rsidP="000F2AE9">
      <w:pPr>
        <w:spacing w:before="120" w:after="120" w:line="360" w:lineRule="auto"/>
        <w:jc w:val="center"/>
        <w:rPr>
          <w:sz w:val="28"/>
        </w:rPr>
      </w:pPr>
      <w:r w:rsidRPr="00D31919">
        <w:rPr>
          <w:sz w:val="28"/>
        </w:rPr>
        <w:t>Харків</w:t>
      </w:r>
    </w:p>
    <w:p w:rsidR="000F2AE9" w:rsidRPr="000F2AE9" w:rsidRDefault="00D52CC1" w:rsidP="000F2AE9">
      <w:pPr>
        <w:pStyle w:val="3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>2020</w:t>
      </w:r>
      <w:r w:rsidR="000F2AE9" w:rsidRPr="000F2AE9"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</w:p>
    <w:p w:rsidR="000F2AE9" w:rsidRPr="000F2AE9" w:rsidRDefault="000F2AE9" w:rsidP="000F2AE9"/>
    <w:p w:rsidR="000F2AE9" w:rsidRDefault="000F2AE9" w:rsidP="000F2AE9">
      <w:pPr>
        <w:pStyle w:val="3"/>
        <w:numPr>
          <w:ilvl w:val="0"/>
          <w:numId w:val="0"/>
        </w:numPr>
        <w:spacing w:after="0"/>
        <w:jc w:val="center"/>
        <w:rPr>
          <w:sz w:val="28"/>
        </w:rPr>
      </w:pPr>
    </w:p>
    <w:p w:rsidR="008C396F" w:rsidRPr="00223852" w:rsidRDefault="008C396F" w:rsidP="000F2AE9">
      <w:pPr>
        <w:pStyle w:val="3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>Критерії оцінювання</w:t>
      </w:r>
    </w:p>
    <w:p w:rsidR="008C396F" w:rsidRPr="00E20EF5" w:rsidRDefault="008C396F" w:rsidP="008C396F">
      <w:pPr>
        <w:jc w:val="center"/>
        <w:rPr>
          <w:b/>
          <w:sz w:val="28"/>
          <w:szCs w:val="28"/>
        </w:rPr>
      </w:pPr>
      <w:r w:rsidRPr="00E20EF5">
        <w:rPr>
          <w:b/>
          <w:sz w:val="28"/>
          <w:szCs w:val="28"/>
        </w:rPr>
        <w:t>з курсу</w:t>
      </w:r>
    </w:p>
    <w:p w:rsidR="008C396F" w:rsidRDefault="008C396F" w:rsidP="008C396F">
      <w:pPr>
        <w:jc w:val="center"/>
        <w:rPr>
          <w:b/>
          <w:sz w:val="28"/>
          <w:szCs w:val="28"/>
        </w:rPr>
      </w:pPr>
      <w:r w:rsidRPr="00E20EF5">
        <w:rPr>
          <w:b/>
          <w:sz w:val="28"/>
          <w:szCs w:val="28"/>
        </w:rPr>
        <w:t>«</w:t>
      </w:r>
      <w:bookmarkStart w:id="0" w:name="_GoBack"/>
      <w:r w:rsidR="000F2AE9">
        <w:rPr>
          <w:b/>
          <w:sz w:val="28"/>
          <w:szCs w:val="28"/>
          <w:lang w:val="en-US"/>
        </w:rPr>
        <w:t>PR</w:t>
      </w:r>
      <w:r w:rsidR="000F2AE9" w:rsidRPr="000F2AE9">
        <w:rPr>
          <w:b/>
          <w:sz w:val="28"/>
          <w:szCs w:val="28"/>
          <w:lang w:val="ru-RU"/>
        </w:rPr>
        <w:t xml:space="preserve"> </w:t>
      </w:r>
      <w:r w:rsidR="00D52CC1">
        <w:rPr>
          <w:b/>
          <w:sz w:val="28"/>
          <w:szCs w:val="28"/>
        </w:rPr>
        <w:t>у політичних комунікаціях</w:t>
      </w:r>
      <w:bookmarkEnd w:id="0"/>
      <w:r w:rsidRPr="00E20EF5">
        <w:rPr>
          <w:b/>
          <w:sz w:val="28"/>
          <w:szCs w:val="28"/>
        </w:rPr>
        <w:t>»</w:t>
      </w:r>
    </w:p>
    <w:p w:rsidR="007D04E2" w:rsidRDefault="007D04E2"/>
    <w:p w:rsidR="008C396F" w:rsidRPr="004E211F" w:rsidRDefault="008C396F" w:rsidP="008C396F">
      <w:pPr>
        <w:jc w:val="center"/>
        <w:rPr>
          <w:b/>
          <w:bCs/>
          <w:lang w:val="ru-RU"/>
        </w:rPr>
      </w:pPr>
      <w:r>
        <w:rPr>
          <w:b/>
          <w:bCs/>
        </w:rPr>
        <w:t>Критерії оцінювання</w:t>
      </w:r>
      <w:r>
        <w:rPr>
          <w:b/>
          <w:bCs/>
          <w:lang w:val="ru-RU"/>
        </w:rPr>
        <w:t xml:space="preserve"> поточного контролю</w:t>
      </w:r>
    </w:p>
    <w:p w:rsidR="008C396F" w:rsidRPr="00F173ED" w:rsidRDefault="008C396F" w:rsidP="008C396F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8C396F" w:rsidRPr="00F173ED" w:rsidTr="00A54D98">
        <w:tc>
          <w:tcPr>
            <w:tcW w:w="2977" w:type="dxa"/>
          </w:tcPr>
          <w:p w:rsidR="008C396F" w:rsidRPr="004E211F" w:rsidRDefault="008C396F" w:rsidP="00A54D98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  <w:r w:rsidRPr="004E211F">
              <w:rPr>
                <w:b/>
                <w:i/>
                <w:szCs w:val="28"/>
                <w:lang w:eastAsia="ru-RU"/>
              </w:rPr>
              <w:t>Високий рівень</w:t>
            </w:r>
          </w:p>
          <w:p w:rsidR="008C396F" w:rsidRPr="004E211F" w:rsidRDefault="005D10AF" w:rsidP="00A54D98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7</w:t>
            </w:r>
            <w:r w:rsidR="008C396F" w:rsidRPr="004E211F">
              <w:rPr>
                <w:szCs w:val="28"/>
                <w:lang w:eastAsia="ru-RU"/>
              </w:rPr>
              <w:t xml:space="preserve"> </w:t>
            </w:r>
            <w:r w:rsidR="008C396F">
              <w:rPr>
                <w:lang w:val="ru-RU"/>
              </w:rPr>
              <w:t>–</w:t>
            </w:r>
            <w:r w:rsidR="008C396F" w:rsidRPr="004E211F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val="ru-RU" w:eastAsia="ru-RU"/>
              </w:rPr>
              <w:t>8</w:t>
            </w:r>
            <w:r w:rsidR="008C396F" w:rsidRPr="004E211F">
              <w:rPr>
                <w:szCs w:val="28"/>
                <w:lang w:eastAsia="ru-RU"/>
              </w:rPr>
              <w:t xml:space="preserve"> </w:t>
            </w:r>
            <w:r w:rsidR="008C396F" w:rsidRPr="004E211F">
              <w:rPr>
                <w:bCs/>
                <w:szCs w:val="28"/>
                <w:lang w:eastAsia="ru-RU"/>
              </w:rPr>
              <w:t>балів</w:t>
            </w:r>
          </w:p>
          <w:p w:rsidR="008C396F" w:rsidRPr="004E211F" w:rsidRDefault="008C396F" w:rsidP="00A54D98">
            <w:pPr>
              <w:tabs>
                <w:tab w:val="left" w:pos="567"/>
              </w:tabs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C396F" w:rsidRPr="004E211F" w:rsidRDefault="008C396F" w:rsidP="00A54D98">
            <w:pPr>
              <w:tabs>
                <w:tab w:val="left" w:pos="567"/>
              </w:tabs>
              <w:jc w:val="both"/>
              <w:rPr>
                <w:bCs/>
                <w:szCs w:val="28"/>
                <w:lang w:eastAsia="ru-RU"/>
              </w:rPr>
            </w:pPr>
            <w:r w:rsidRPr="004E211F">
              <w:rPr>
                <w:szCs w:val="28"/>
                <w:lang w:eastAsia="ru-RU"/>
              </w:rPr>
              <w:t>Відповідь студента характеризується повним, глибоким та змістовним знанням теоретичного та практичного матеріалу з теми,</w:t>
            </w:r>
            <w:r>
              <w:rPr>
                <w:szCs w:val="28"/>
                <w:lang w:eastAsia="ru-RU"/>
              </w:rPr>
              <w:t xml:space="preserve"> </w:t>
            </w:r>
            <w:r w:rsidRPr="004E211F">
              <w:rPr>
                <w:szCs w:val="28"/>
                <w:lang w:eastAsia="ru-RU"/>
              </w:rPr>
              <w:t>вільним володінням термінами та поняттями дисципліни, що вивчається. Він систематично активно бере участь в обговоренні кожної теми, що вивчається (як на лекційному, так і на семінарському заняттях), його відповіді характеризуються творчим креативним підходом.</w:t>
            </w:r>
          </w:p>
        </w:tc>
      </w:tr>
      <w:tr w:rsidR="008C396F" w:rsidRPr="00F173ED" w:rsidTr="00A54D98">
        <w:tc>
          <w:tcPr>
            <w:tcW w:w="2977" w:type="dxa"/>
          </w:tcPr>
          <w:p w:rsidR="008C396F" w:rsidRPr="004E211F" w:rsidRDefault="008C396F" w:rsidP="00A54D98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  <w:r w:rsidRPr="004E211F">
              <w:rPr>
                <w:b/>
                <w:i/>
                <w:szCs w:val="28"/>
                <w:lang w:eastAsia="ru-RU"/>
              </w:rPr>
              <w:t>Середній рівень</w:t>
            </w:r>
          </w:p>
          <w:p w:rsidR="008C396F" w:rsidRPr="004E211F" w:rsidRDefault="005D10AF" w:rsidP="00A54D98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</w:t>
            </w:r>
            <w:r w:rsidR="008C396F" w:rsidRPr="004E211F">
              <w:rPr>
                <w:szCs w:val="28"/>
                <w:lang w:eastAsia="ru-RU"/>
              </w:rPr>
              <w:t xml:space="preserve"> </w:t>
            </w:r>
            <w:r w:rsidR="008C396F">
              <w:rPr>
                <w:lang w:val="ru-RU"/>
              </w:rPr>
              <w:t>–</w:t>
            </w:r>
            <w:r w:rsidR="008C396F" w:rsidRPr="004E211F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val="ru-RU" w:eastAsia="ru-RU"/>
              </w:rPr>
              <w:t>6</w:t>
            </w:r>
            <w:r w:rsidR="008C396F" w:rsidRPr="004E211F">
              <w:rPr>
                <w:szCs w:val="28"/>
                <w:lang w:eastAsia="ru-RU"/>
              </w:rPr>
              <w:t xml:space="preserve"> </w:t>
            </w:r>
            <w:r w:rsidR="008C396F" w:rsidRPr="004E211F">
              <w:rPr>
                <w:bCs/>
                <w:szCs w:val="28"/>
                <w:lang w:eastAsia="ru-RU"/>
              </w:rPr>
              <w:t>бали</w:t>
            </w:r>
          </w:p>
          <w:p w:rsidR="008C396F" w:rsidRPr="004E211F" w:rsidRDefault="008C396F" w:rsidP="00A54D98">
            <w:pPr>
              <w:tabs>
                <w:tab w:val="left" w:pos="567"/>
              </w:tabs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C396F" w:rsidRPr="004E211F" w:rsidRDefault="008C396F" w:rsidP="00A54D98">
            <w:pPr>
              <w:jc w:val="both"/>
              <w:rPr>
                <w:szCs w:val="28"/>
                <w:lang w:eastAsia="ru-RU"/>
              </w:rPr>
            </w:pPr>
            <w:r w:rsidRPr="004E211F">
              <w:rPr>
                <w:szCs w:val="28"/>
                <w:lang w:eastAsia="ru-RU"/>
              </w:rPr>
              <w:t>Відповідь студента характеризується повним і змістовним знанням теоретичного матеріалу з теми, вільним володінням термінами та поняттями. Але він недостатньо активно бере участь в ході обговорення практичного матеріалу,  допускає у висловлюваннях деякі несуттєві неточності, його відповіді не характеризуються творчим креативним підходом.</w:t>
            </w:r>
          </w:p>
        </w:tc>
      </w:tr>
      <w:tr w:rsidR="008C396F" w:rsidRPr="00F173ED" w:rsidTr="00A54D98">
        <w:tc>
          <w:tcPr>
            <w:tcW w:w="2977" w:type="dxa"/>
          </w:tcPr>
          <w:p w:rsidR="008C396F" w:rsidRPr="004E211F" w:rsidRDefault="008C396F" w:rsidP="00A54D98">
            <w:pPr>
              <w:tabs>
                <w:tab w:val="left" w:pos="567"/>
              </w:tabs>
              <w:jc w:val="both"/>
              <w:rPr>
                <w:i/>
                <w:szCs w:val="28"/>
                <w:lang w:eastAsia="ru-RU"/>
              </w:rPr>
            </w:pPr>
            <w:r w:rsidRPr="004E211F">
              <w:rPr>
                <w:b/>
                <w:i/>
                <w:szCs w:val="28"/>
                <w:lang w:eastAsia="ru-RU"/>
              </w:rPr>
              <w:t>Низький рівень</w:t>
            </w:r>
          </w:p>
          <w:p w:rsidR="008C396F" w:rsidRPr="004E211F" w:rsidRDefault="008C396F" w:rsidP="00A54D98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  <w:r w:rsidRPr="004E211F">
              <w:rPr>
                <w:szCs w:val="28"/>
                <w:lang w:eastAsia="ru-RU"/>
              </w:rPr>
              <w:t xml:space="preserve">1 </w:t>
            </w:r>
            <w:r>
              <w:rPr>
                <w:lang w:val="ru-RU"/>
              </w:rPr>
              <w:t>–</w:t>
            </w:r>
            <w:r w:rsidRPr="004E211F">
              <w:rPr>
                <w:szCs w:val="28"/>
                <w:lang w:eastAsia="ru-RU"/>
              </w:rPr>
              <w:t xml:space="preserve"> 3</w:t>
            </w:r>
            <w:r w:rsidRPr="004E211F">
              <w:rPr>
                <w:bCs/>
                <w:szCs w:val="28"/>
                <w:lang w:eastAsia="ru-RU"/>
              </w:rPr>
              <w:t xml:space="preserve"> бали</w:t>
            </w:r>
          </w:p>
          <w:p w:rsidR="008C396F" w:rsidRPr="004E211F" w:rsidRDefault="008C396F" w:rsidP="00A54D98">
            <w:pPr>
              <w:tabs>
                <w:tab w:val="left" w:pos="567"/>
              </w:tabs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C396F" w:rsidRPr="004E211F" w:rsidRDefault="008C396F" w:rsidP="00A54D98">
            <w:pPr>
              <w:jc w:val="both"/>
              <w:rPr>
                <w:szCs w:val="28"/>
                <w:lang w:eastAsia="ru-RU"/>
              </w:rPr>
            </w:pPr>
            <w:r w:rsidRPr="004E211F">
              <w:rPr>
                <w:szCs w:val="28"/>
                <w:lang w:eastAsia="ru-RU"/>
              </w:rPr>
              <w:t>Відповідь студента характеризується слабким і невпевненим знанням як теоретичного, так практичного матеріалу. Він допускає багато помилок у відповідях на конкретні питання та недостатньо бере участь в обговоренні матеріалу, що вивчається.</w:t>
            </w:r>
          </w:p>
        </w:tc>
      </w:tr>
      <w:tr w:rsidR="008C396F" w:rsidRPr="00F173ED" w:rsidTr="00A54D98">
        <w:tc>
          <w:tcPr>
            <w:tcW w:w="2977" w:type="dxa"/>
          </w:tcPr>
          <w:p w:rsidR="008C396F" w:rsidRPr="004E211F" w:rsidRDefault="008C396F" w:rsidP="00A54D98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  <w:r w:rsidRPr="004E211F">
              <w:rPr>
                <w:b/>
                <w:i/>
                <w:szCs w:val="28"/>
                <w:lang w:eastAsia="ru-RU"/>
              </w:rPr>
              <w:t>Незадовільний рівень</w:t>
            </w:r>
          </w:p>
          <w:p w:rsidR="008C396F" w:rsidRPr="004E211F" w:rsidRDefault="008C396F" w:rsidP="00A54D98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  <w:r w:rsidRPr="004E211F">
              <w:rPr>
                <w:szCs w:val="28"/>
                <w:lang w:eastAsia="ru-RU"/>
              </w:rPr>
              <w:t>0 балів</w:t>
            </w:r>
          </w:p>
          <w:p w:rsidR="008C396F" w:rsidRPr="004E211F" w:rsidRDefault="008C396F" w:rsidP="00A54D98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C396F" w:rsidRPr="004E211F" w:rsidRDefault="008C396F" w:rsidP="00A54D98">
            <w:pPr>
              <w:jc w:val="both"/>
              <w:rPr>
                <w:szCs w:val="28"/>
                <w:lang w:eastAsia="ru-RU"/>
              </w:rPr>
            </w:pPr>
            <w:r w:rsidRPr="004E211F">
              <w:rPr>
                <w:szCs w:val="28"/>
                <w:lang w:eastAsia="ru-RU"/>
              </w:rPr>
              <w:t>У студента дуже слабкий рівень знання теоретичного матеріалу; не приймає участі в обговоренні  теоретичного та практичного матеріалу, що вивчається; допускає змістовні помилки у відповідях на конкретні питання викладача.</w:t>
            </w:r>
          </w:p>
        </w:tc>
      </w:tr>
    </w:tbl>
    <w:p w:rsidR="008C396F" w:rsidRDefault="008C396F" w:rsidP="008C396F">
      <w:pPr>
        <w:spacing w:line="360" w:lineRule="auto"/>
        <w:ind w:firstLine="720"/>
        <w:contextualSpacing/>
        <w:jc w:val="both"/>
        <w:rPr>
          <w:b/>
          <w:szCs w:val="28"/>
        </w:rPr>
      </w:pPr>
    </w:p>
    <w:p w:rsidR="008C396F" w:rsidRDefault="008C396F" w:rsidP="008C396F">
      <w:pPr>
        <w:autoSpaceDE w:val="0"/>
        <w:autoSpaceDN w:val="0"/>
        <w:adjustRightInd w:val="0"/>
        <w:jc w:val="center"/>
        <w:rPr>
          <w:b/>
          <w:szCs w:val="28"/>
          <w:lang w:val="ru-RU" w:eastAsia="ru-RU"/>
        </w:rPr>
      </w:pPr>
      <w:r w:rsidRPr="004E211F">
        <w:rPr>
          <w:b/>
          <w:szCs w:val="28"/>
          <w:lang w:eastAsia="ru-RU"/>
        </w:rPr>
        <w:t xml:space="preserve">Критерії оцінювання </w:t>
      </w:r>
      <w:proofErr w:type="spellStart"/>
      <w:r>
        <w:rPr>
          <w:b/>
          <w:szCs w:val="28"/>
          <w:lang w:val="ru-RU" w:eastAsia="ru-RU"/>
        </w:rPr>
        <w:t>письмових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робіт</w:t>
      </w:r>
      <w:proofErr w:type="spellEnd"/>
      <w:r>
        <w:rPr>
          <w:b/>
          <w:szCs w:val="28"/>
          <w:lang w:val="ru-RU" w:eastAsia="ru-RU"/>
        </w:rPr>
        <w:t xml:space="preserve"> (</w:t>
      </w:r>
      <w:proofErr w:type="spellStart"/>
      <w:r>
        <w:rPr>
          <w:b/>
          <w:szCs w:val="28"/>
          <w:lang w:val="ru-RU" w:eastAsia="ru-RU"/>
        </w:rPr>
        <w:t>есе</w:t>
      </w:r>
      <w:proofErr w:type="spellEnd"/>
      <w:r>
        <w:rPr>
          <w:b/>
          <w:szCs w:val="28"/>
          <w:lang w:val="ru-RU" w:eastAsia="ru-RU"/>
        </w:rPr>
        <w:t xml:space="preserve">, реферат, </w:t>
      </w:r>
      <w:proofErr w:type="spellStart"/>
      <w:r>
        <w:rPr>
          <w:b/>
          <w:szCs w:val="28"/>
          <w:lang w:val="ru-RU" w:eastAsia="ru-RU"/>
        </w:rPr>
        <w:t>доповідь</w:t>
      </w:r>
      <w:proofErr w:type="spellEnd"/>
      <w:r>
        <w:rPr>
          <w:b/>
          <w:szCs w:val="28"/>
          <w:lang w:val="ru-RU" w:eastAsia="ru-RU"/>
        </w:rPr>
        <w:t>)</w:t>
      </w:r>
    </w:p>
    <w:p w:rsidR="008C396F" w:rsidRPr="004E211F" w:rsidRDefault="008C396F" w:rsidP="008C396F">
      <w:pPr>
        <w:autoSpaceDE w:val="0"/>
        <w:autoSpaceDN w:val="0"/>
        <w:adjustRightInd w:val="0"/>
        <w:jc w:val="center"/>
        <w:rPr>
          <w:b/>
          <w:szCs w:val="28"/>
          <w:lang w:val="ru-RU" w:eastAsia="ru-RU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8C396F" w:rsidRPr="00F173ED" w:rsidTr="00A54D98">
        <w:tc>
          <w:tcPr>
            <w:tcW w:w="7513" w:type="dxa"/>
          </w:tcPr>
          <w:p w:rsidR="008C396F" w:rsidRPr="004E211F" w:rsidRDefault="008C396F" w:rsidP="00A54D98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Робота повністю відповідає зазначеному змісту,</w:t>
            </w:r>
            <w:r w:rsidRPr="004E211F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самостійна, оригінальна, структурована</w:t>
            </w:r>
          </w:p>
        </w:tc>
        <w:tc>
          <w:tcPr>
            <w:tcW w:w="1843" w:type="dxa"/>
          </w:tcPr>
          <w:p w:rsidR="008C396F" w:rsidRPr="004E211F" w:rsidRDefault="005D10AF" w:rsidP="005D10AF">
            <w:pPr>
              <w:widowControl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 xml:space="preserve">7 </w:t>
            </w:r>
            <w:r w:rsidRPr="004E211F">
              <w:rPr>
                <w:szCs w:val="28"/>
                <w:lang w:eastAsia="ru-RU"/>
              </w:rPr>
              <w:t>−</w:t>
            </w:r>
            <w:r>
              <w:rPr>
                <w:szCs w:val="28"/>
                <w:lang w:val="ru-RU" w:eastAsia="ru-RU"/>
              </w:rPr>
              <w:t xml:space="preserve"> 8</w:t>
            </w:r>
            <w:r w:rsidR="008C396F" w:rsidRPr="004E211F">
              <w:rPr>
                <w:szCs w:val="28"/>
                <w:lang w:eastAsia="ru-RU"/>
              </w:rPr>
              <w:t xml:space="preserve"> балів</w:t>
            </w:r>
          </w:p>
        </w:tc>
      </w:tr>
      <w:tr w:rsidR="008C396F" w:rsidRPr="00F173ED" w:rsidTr="00A54D98">
        <w:tc>
          <w:tcPr>
            <w:tcW w:w="7513" w:type="dxa"/>
          </w:tcPr>
          <w:p w:rsidR="008C396F" w:rsidRPr="004E211F" w:rsidRDefault="008C396F" w:rsidP="00A54D98">
            <w:pPr>
              <w:widowControl w:val="0"/>
              <w:rPr>
                <w:spacing w:val="-2"/>
                <w:szCs w:val="28"/>
                <w:lang w:eastAsia="ru-RU"/>
              </w:rPr>
            </w:pPr>
            <w:r>
              <w:rPr>
                <w:spacing w:val="-2"/>
                <w:szCs w:val="28"/>
                <w:lang w:eastAsia="ru-RU"/>
              </w:rPr>
              <w:t>Робота</w:t>
            </w:r>
            <w:r w:rsidRPr="004E211F">
              <w:rPr>
                <w:spacing w:val="-2"/>
                <w:szCs w:val="28"/>
                <w:lang w:eastAsia="ru-RU"/>
              </w:rPr>
              <w:t xml:space="preserve"> повна, </w:t>
            </w:r>
            <w:r>
              <w:rPr>
                <w:spacing w:val="-2"/>
                <w:szCs w:val="28"/>
                <w:lang w:eastAsia="ru-RU"/>
              </w:rPr>
              <w:t>достатньо структурована, є деякі зауваження до змісту</w:t>
            </w:r>
          </w:p>
        </w:tc>
        <w:tc>
          <w:tcPr>
            <w:tcW w:w="1843" w:type="dxa"/>
          </w:tcPr>
          <w:p w:rsidR="008C396F" w:rsidRPr="004E211F" w:rsidRDefault="005D10AF" w:rsidP="005D10AF">
            <w:pPr>
              <w:widowControl w:val="0"/>
              <w:jc w:val="center"/>
              <w:rPr>
                <w:spacing w:val="-6"/>
                <w:szCs w:val="28"/>
                <w:lang w:eastAsia="ru-RU"/>
              </w:rPr>
            </w:pPr>
            <w:r>
              <w:rPr>
                <w:spacing w:val="-6"/>
                <w:szCs w:val="28"/>
                <w:lang w:val="ru-RU" w:eastAsia="ru-RU"/>
              </w:rPr>
              <w:t xml:space="preserve">5 </w:t>
            </w:r>
            <w:r w:rsidRPr="004E211F">
              <w:rPr>
                <w:szCs w:val="28"/>
                <w:lang w:eastAsia="ru-RU"/>
              </w:rPr>
              <w:t>−</w:t>
            </w:r>
            <w:r>
              <w:rPr>
                <w:szCs w:val="28"/>
                <w:lang w:val="ru-RU" w:eastAsia="ru-RU"/>
              </w:rPr>
              <w:t xml:space="preserve"> </w:t>
            </w:r>
            <w:r>
              <w:rPr>
                <w:spacing w:val="-6"/>
                <w:szCs w:val="28"/>
                <w:lang w:val="ru-RU" w:eastAsia="ru-RU"/>
              </w:rPr>
              <w:t>6</w:t>
            </w:r>
            <w:r w:rsidR="008C396F" w:rsidRPr="004E211F">
              <w:rPr>
                <w:spacing w:val="-6"/>
                <w:szCs w:val="28"/>
                <w:lang w:eastAsia="ru-RU"/>
              </w:rPr>
              <w:t xml:space="preserve"> балів</w:t>
            </w:r>
          </w:p>
        </w:tc>
      </w:tr>
      <w:tr w:rsidR="008C396F" w:rsidRPr="00F173ED" w:rsidTr="00A54D98">
        <w:tc>
          <w:tcPr>
            <w:tcW w:w="7513" w:type="dxa"/>
          </w:tcPr>
          <w:p w:rsidR="008C396F" w:rsidRPr="004E211F" w:rsidRDefault="008C396F" w:rsidP="00A54D98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Робота</w:t>
            </w:r>
            <w:r w:rsidRPr="004E211F">
              <w:rPr>
                <w:szCs w:val="28"/>
                <w:lang w:eastAsia="ru-RU"/>
              </w:rPr>
              <w:t xml:space="preserve"> не досить повна </w:t>
            </w:r>
            <w:r>
              <w:rPr>
                <w:szCs w:val="28"/>
                <w:lang w:eastAsia="ru-RU"/>
              </w:rPr>
              <w:t>та (або) із суттєвими помилками</w:t>
            </w:r>
          </w:p>
        </w:tc>
        <w:tc>
          <w:tcPr>
            <w:tcW w:w="1843" w:type="dxa"/>
          </w:tcPr>
          <w:p w:rsidR="008C396F" w:rsidRPr="004E211F" w:rsidRDefault="005D10AF" w:rsidP="005D10AF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3</w:t>
            </w:r>
            <w:r w:rsidR="008C396F" w:rsidRPr="004E211F">
              <w:rPr>
                <w:szCs w:val="28"/>
                <w:lang w:eastAsia="ru-RU"/>
              </w:rPr>
              <w:t xml:space="preserve"> − </w:t>
            </w:r>
            <w:r>
              <w:rPr>
                <w:szCs w:val="28"/>
                <w:lang w:val="ru-RU" w:eastAsia="ru-RU"/>
              </w:rPr>
              <w:t>4</w:t>
            </w:r>
            <w:r w:rsidR="008C396F" w:rsidRPr="004E211F">
              <w:rPr>
                <w:szCs w:val="28"/>
                <w:lang w:eastAsia="ru-RU"/>
              </w:rPr>
              <w:t xml:space="preserve"> </w:t>
            </w:r>
            <w:proofErr w:type="spellStart"/>
            <w:r w:rsidR="008C396F" w:rsidRPr="004E211F">
              <w:rPr>
                <w:szCs w:val="28"/>
                <w:lang w:eastAsia="ru-RU"/>
              </w:rPr>
              <w:t>бала</w:t>
            </w:r>
            <w:proofErr w:type="spellEnd"/>
          </w:p>
        </w:tc>
      </w:tr>
      <w:tr w:rsidR="008C396F" w:rsidRPr="00F173ED" w:rsidTr="00A54D98">
        <w:tc>
          <w:tcPr>
            <w:tcW w:w="7513" w:type="dxa"/>
          </w:tcPr>
          <w:p w:rsidR="008C396F" w:rsidRPr="004E211F" w:rsidRDefault="008C396F" w:rsidP="00A54D98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Робота</w:t>
            </w:r>
            <w:r w:rsidRPr="004E211F">
              <w:rPr>
                <w:szCs w:val="28"/>
                <w:lang w:eastAsia="ru-RU"/>
              </w:rPr>
              <w:t xml:space="preserve"> не досить повна, містить суттєві змістовні та </w:t>
            </w:r>
            <w:proofErr w:type="spellStart"/>
            <w:r w:rsidRPr="004E211F">
              <w:rPr>
                <w:szCs w:val="28"/>
                <w:lang w:eastAsia="ru-RU"/>
              </w:rPr>
              <w:t>фактажні</w:t>
            </w:r>
            <w:proofErr w:type="spellEnd"/>
            <w:r w:rsidRPr="004E211F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помилки, несамостійна</w:t>
            </w:r>
          </w:p>
        </w:tc>
        <w:tc>
          <w:tcPr>
            <w:tcW w:w="1843" w:type="dxa"/>
          </w:tcPr>
          <w:p w:rsidR="008C396F" w:rsidRPr="004E211F" w:rsidRDefault="008C396F" w:rsidP="008C396F">
            <w:pPr>
              <w:widowControl w:val="0"/>
              <w:jc w:val="center"/>
              <w:rPr>
                <w:szCs w:val="28"/>
                <w:lang w:eastAsia="ru-RU"/>
              </w:rPr>
            </w:pPr>
            <w:r w:rsidRPr="004E211F">
              <w:rPr>
                <w:szCs w:val="28"/>
                <w:lang w:eastAsia="ru-RU"/>
              </w:rPr>
              <w:t xml:space="preserve">1 – </w:t>
            </w:r>
            <w:r>
              <w:rPr>
                <w:szCs w:val="28"/>
                <w:lang w:eastAsia="ru-RU"/>
              </w:rPr>
              <w:t>2</w:t>
            </w:r>
            <w:r w:rsidRPr="004E211F">
              <w:rPr>
                <w:szCs w:val="28"/>
                <w:lang w:eastAsia="ru-RU"/>
              </w:rPr>
              <w:t xml:space="preserve">  бали</w:t>
            </w:r>
          </w:p>
        </w:tc>
      </w:tr>
      <w:tr w:rsidR="008C396F" w:rsidRPr="00F173ED" w:rsidTr="00A54D98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6F" w:rsidRPr="004E211F" w:rsidRDefault="008C396F" w:rsidP="00A54D98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Робота</w:t>
            </w:r>
            <w:r w:rsidRPr="004E211F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виконано погано, недоброчесно, слабко відповідає обраній тематиці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6F" w:rsidRPr="004E211F" w:rsidRDefault="008C396F" w:rsidP="00A54D98">
            <w:pPr>
              <w:widowControl w:val="0"/>
              <w:jc w:val="center"/>
              <w:rPr>
                <w:szCs w:val="28"/>
                <w:lang w:eastAsia="ru-RU"/>
              </w:rPr>
            </w:pPr>
            <w:r w:rsidRPr="004E211F">
              <w:rPr>
                <w:szCs w:val="28"/>
                <w:lang w:eastAsia="ru-RU"/>
              </w:rPr>
              <w:t>0 балів</w:t>
            </w:r>
          </w:p>
        </w:tc>
      </w:tr>
    </w:tbl>
    <w:p w:rsidR="008C396F" w:rsidRPr="004E248C" w:rsidRDefault="008C396F" w:rsidP="008C396F">
      <w:pPr>
        <w:ind w:firstLine="708"/>
      </w:pPr>
    </w:p>
    <w:p w:rsidR="008C396F" w:rsidRDefault="008C396F" w:rsidP="008C396F">
      <w:pPr>
        <w:autoSpaceDE w:val="0"/>
        <w:autoSpaceDN w:val="0"/>
        <w:adjustRightInd w:val="0"/>
        <w:jc w:val="center"/>
        <w:rPr>
          <w:b/>
          <w:szCs w:val="28"/>
          <w:lang w:val="ru-RU" w:eastAsia="ru-RU"/>
        </w:rPr>
      </w:pPr>
      <w:r w:rsidRPr="004E211F">
        <w:rPr>
          <w:b/>
          <w:szCs w:val="28"/>
          <w:lang w:eastAsia="ru-RU"/>
        </w:rPr>
        <w:t xml:space="preserve">Критерії оцінювання </w:t>
      </w:r>
      <w:proofErr w:type="spellStart"/>
      <w:r>
        <w:rPr>
          <w:b/>
          <w:szCs w:val="28"/>
          <w:lang w:val="ru-RU" w:eastAsia="ru-RU"/>
        </w:rPr>
        <w:t>залікової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роботи</w:t>
      </w:r>
      <w:proofErr w:type="spellEnd"/>
    </w:p>
    <w:p w:rsidR="008C396F" w:rsidRPr="004E211F" w:rsidRDefault="008C396F" w:rsidP="008C396F">
      <w:pPr>
        <w:autoSpaceDE w:val="0"/>
        <w:autoSpaceDN w:val="0"/>
        <w:adjustRightInd w:val="0"/>
        <w:jc w:val="center"/>
        <w:rPr>
          <w:b/>
          <w:szCs w:val="28"/>
          <w:lang w:val="ru-RU" w:eastAsia="ru-RU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8C396F" w:rsidRPr="00F173ED" w:rsidTr="00A54D98">
        <w:tc>
          <w:tcPr>
            <w:tcW w:w="7513" w:type="dxa"/>
          </w:tcPr>
          <w:p w:rsidR="008C396F" w:rsidRPr="004A3D8C" w:rsidRDefault="008C396F" w:rsidP="00A54D98">
            <w:pPr>
              <w:widowControl w:val="0"/>
              <w:rPr>
                <w:szCs w:val="28"/>
                <w:lang w:eastAsia="ru-RU"/>
              </w:rPr>
            </w:pPr>
            <w:r w:rsidRPr="004A3D8C">
              <w:rPr>
                <w:szCs w:val="28"/>
                <w:lang w:eastAsia="ru-RU"/>
              </w:rPr>
              <w:t>Відповід</w:t>
            </w:r>
            <w:r>
              <w:rPr>
                <w:szCs w:val="28"/>
                <w:lang w:eastAsia="ru-RU"/>
              </w:rPr>
              <w:t>і</w:t>
            </w:r>
            <w:r w:rsidRPr="004A3D8C">
              <w:rPr>
                <w:szCs w:val="28"/>
                <w:lang w:eastAsia="ru-RU"/>
              </w:rPr>
              <w:t xml:space="preserve"> повн</w:t>
            </w:r>
            <w:r>
              <w:rPr>
                <w:szCs w:val="28"/>
                <w:lang w:eastAsia="ru-RU"/>
              </w:rPr>
              <w:t>і</w:t>
            </w:r>
            <w:r w:rsidRPr="004A3D8C">
              <w:rPr>
                <w:szCs w:val="28"/>
                <w:lang w:eastAsia="ru-RU"/>
              </w:rPr>
              <w:t>, змістов</w:t>
            </w:r>
            <w:r>
              <w:rPr>
                <w:szCs w:val="28"/>
                <w:lang w:eastAsia="ru-RU"/>
              </w:rPr>
              <w:t>ні, з однією незначною помилкою</w:t>
            </w:r>
          </w:p>
        </w:tc>
        <w:tc>
          <w:tcPr>
            <w:tcW w:w="1843" w:type="dxa"/>
          </w:tcPr>
          <w:p w:rsidR="008C396F" w:rsidRPr="004A3D8C" w:rsidRDefault="008C396F" w:rsidP="00A54D98">
            <w:pPr>
              <w:widowControl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</w:t>
            </w:r>
            <w:r w:rsidRPr="004A3D8C">
              <w:rPr>
                <w:szCs w:val="28"/>
                <w:lang w:eastAsia="ru-RU"/>
              </w:rPr>
              <w:t xml:space="preserve"> – </w:t>
            </w:r>
            <w:r>
              <w:rPr>
                <w:szCs w:val="28"/>
                <w:lang w:eastAsia="ru-RU"/>
              </w:rPr>
              <w:t>4</w:t>
            </w:r>
            <w:r w:rsidRPr="004A3D8C">
              <w:rPr>
                <w:szCs w:val="28"/>
                <w:lang w:eastAsia="ru-RU"/>
              </w:rPr>
              <w:t>0 балів</w:t>
            </w:r>
          </w:p>
        </w:tc>
      </w:tr>
      <w:tr w:rsidR="008C396F" w:rsidRPr="00F173ED" w:rsidTr="00A54D98">
        <w:tc>
          <w:tcPr>
            <w:tcW w:w="7513" w:type="dxa"/>
          </w:tcPr>
          <w:p w:rsidR="008C396F" w:rsidRPr="004A3D8C" w:rsidRDefault="008C396F" w:rsidP="00A54D98">
            <w:pPr>
              <w:widowControl w:val="0"/>
              <w:rPr>
                <w:spacing w:val="-2"/>
                <w:szCs w:val="28"/>
                <w:lang w:eastAsia="ru-RU"/>
              </w:rPr>
            </w:pPr>
            <w:r w:rsidRPr="004A3D8C">
              <w:rPr>
                <w:spacing w:val="-2"/>
                <w:szCs w:val="28"/>
                <w:lang w:eastAsia="ru-RU"/>
              </w:rPr>
              <w:t>Відповід</w:t>
            </w:r>
            <w:r>
              <w:rPr>
                <w:spacing w:val="-2"/>
                <w:szCs w:val="28"/>
                <w:lang w:eastAsia="ru-RU"/>
              </w:rPr>
              <w:t>і</w:t>
            </w:r>
            <w:r w:rsidRPr="004A3D8C">
              <w:rPr>
                <w:spacing w:val="-2"/>
                <w:szCs w:val="28"/>
                <w:lang w:eastAsia="ru-RU"/>
              </w:rPr>
              <w:t xml:space="preserve"> повн</w:t>
            </w:r>
            <w:r>
              <w:rPr>
                <w:spacing w:val="-2"/>
                <w:szCs w:val="28"/>
                <w:lang w:eastAsia="ru-RU"/>
              </w:rPr>
              <w:t>і</w:t>
            </w:r>
            <w:r w:rsidRPr="004A3D8C">
              <w:rPr>
                <w:spacing w:val="-2"/>
                <w:szCs w:val="28"/>
                <w:lang w:eastAsia="ru-RU"/>
              </w:rPr>
              <w:t xml:space="preserve">, але з двома - </w:t>
            </w:r>
            <w:r>
              <w:rPr>
                <w:spacing w:val="-2"/>
                <w:szCs w:val="28"/>
                <w:lang w:eastAsia="ru-RU"/>
              </w:rPr>
              <w:t>трьома незначними помилками</w:t>
            </w:r>
          </w:p>
        </w:tc>
        <w:tc>
          <w:tcPr>
            <w:tcW w:w="1843" w:type="dxa"/>
          </w:tcPr>
          <w:p w:rsidR="008C396F" w:rsidRPr="004A3D8C" w:rsidRDefault="008C396F" w:rsidP="00A54D98">
            <w:pPr>
              <w:widowControl w:val="0"/>
              <w:jc w:val="center"/>
              <w:rPr>
                <w:spacing w:val="-6"/>
                <w:szCs w:val="28"/>
                <w:lang w:eastAsia="ru-RU"/>
              </w:rPr>
            </w:pPr>
            <w:r>
              <w:rPr>
                <w:spacing w:val="-6"/>
                <w:szCs w:val="28"/>
                <w:lang w:eastAsia="ru-RU"/>
              </w:rPr>
              <w:t>30</w:t>
            </w:r>
            <w:r w:rsidRPr="004A3D8C">
              <w:rPr>
                <w:spacing w:val="-6"/>
                <w:szCs w:val="28"/>
                <w:lang w:eastAsia="ru-RU"/>
              </w:rPr>
              <w:t xml:space="preserve"> –</w:t>
            </w:r>
            <w:r>
              <w:rPr>
                <w:spacing w:val="-6"/>
                <w:szCs w:val="28"/>
                <w:lang w:eastAsia="ru-RU"/>
              </w:rPr>
              <w:t xml:space="preserve"> 34</w:t>
            </w:r>
            <w:r w:rsidRPr="004A3D8C">
              <w:rPr>
                <w:spacing w:val="-6"/>
                <w:szCs w:val="28"/>
                <w:lang w:eastAsia="ru-RU"/>
              </w:rPr>
              <w:t xml:space="preserve"> балів</w:t>
            </w:r>
          </w:p>
        </w:tc>
      </w:tr>
      <w:tr w:rsidR="008C396F" w:rsidRPr="00F173ED" w:rsidTr="00A54D98">
        <w:tc>
          <w:tcPr>
            <w:tcW w:w="7513" w:type="dxa"/>
          </w:tcPr>
          <w:p w:rsidR="008C396F" w:rsidRPr="004A3D8C" w:rsidRDefault="008C396F" w:rsidP="00A54D98">
            <w:pPr>
              <w:widowControl w:val="0"/>
              <w:rPr>
                <w:szCs w:val="28"/>
                <w:lang w:eastAsia="ru-RU"/>
              </w:rPr>
            </w:pPr>
            <w:r w:rsidRPr="004A3D8C">
              <w:rPr>
                <w:szCs w:val="28"/>
                <w:lang w:eastAsia="ru-RU"/>
              </w:rPr>
              <w:t>Відповід</w:t>
            </w:r>
            <w:r>
              <w:rPr>
                <w:szCs w:val="28"/>
                <w:lang w:eastAsia="ru-RU"/>
              </w:rPr>
              <w:t>і</w:t>
            </w:r>
            <w:r w:rsidRPr="004A3D8C">
              <w:rPr>
                <w:szCs w:val="28"/>
                <w:lang w:eastAsia="ru-RU"/>
              </w:rPr>
              <w:t xml:space="preserve"> не досить повн</w:t>
            </w:r>
            <w:r>
              <w:rPr>
                <w:szCs w:val="28"/>
                <w:lang w:eastAsia="ru-RU"/>
              </w:rPr>
              <w:t>і</w:t>
            </w:r>
            <w:r w:rsidRPr="004A3D8C">
              <w:rPr>
                <w:szCs w:val="28"/>
                <w:lang w:eastAsia="ru-RU"/>
              </w:rPr>
              <w:t xml:space="preserve"> та (або) із суттєвими помилками</w:t>
            </w:r>
          </w:p>
        </w:tc>
        <w:tc>
          <w:tcPr>
            <w:tcW w:w="1843" w:type="dxa"/>
          </w:tcPr>
          <w:p w:rsidR="008C396F" w:rsidRPr="004A3D8C" w:rsidRDefault="008C396F" w:rsidP="00A54D98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</w:t>
            </w:r>
            <w:r w:rsidRPr="004A3D8C">
              <w:rPr>
                <w:szCs w:val="28"/>
                <w:lang w:eastAsia="ru-RU"/>
              </w:rPr>
              <w:t xml:space="preserve"> − </w:t>
            </w:r>
            <w:r>
              <w:rPr>
                <w:szCs w:val="28"/>
                <w:lang w:eastAsia="ru-RU"/>
              </w:rPr>
              <w:t>29</w:t>
            </w:r>
            <w:r w:rsidRPr="004A3D8C">
              <w:rPr>
                <w:szCs w:val="28"/>
                <w:lang w:eastAsia="ru-RU"/>
              </w:rPr>
              <w:t xml:space="preserve"> </w:t>
            </w:r>
            <w:proofErr w:type="spellStart"/>
            <w:r w:rsidRPr="004A3D8C">
              <w:rPr>
                <w:szCs w:val="28"/>
                <w:lang w:eastAsia="ru-RU"/>
              </w:rPr>
              <w:t>бала</w:t>
            </w:r>
            <w:proofErr w:type="spellEnd"/>
          </w:p>
        </w:tc>
      </w:tr>
      <w:tr w:rsidR="008C396F" w:rsidRPr="00F173ED" w:rsidTr="00A54D98">
        <w:tc>
          <w:tcPr>
            <w:tcW w:w="7513" w:type="dxa"/>
          </w:tcPr>
          <w:p w:rsidR="008C396F" w:rsidRPr="004A3D8C" w:rsidRDefault="008C396F" w:rsidP="00A54D98">
            <w:pPr>
              <w:widowControl w:val="0"/>
              <w:rPr>
                <w:szCs w:val="28"/>
                <w:lang w:eastAsia="ru-RU"/>
              </w:rPr>
            </w:pPr>
            <w:r w:rsidRPr="004A3D8C">
              <w:rPr>
                <w:szCs w:val="28"/>
                <w:lang w:eastAsia="ru-RU"/>
              </w:rPr>
              <w:t>Відповід</w:t>
            </w:r>
            <w:r>
              <w:rPr>
                <w:szCs w:val="28"/>
                <w:lang w:eastAsia="ru-RU"/>
              </w:rPr>
              <w:t>і</w:t>
            </w:r>
            <w:r w:rsidRPr="004A3D8C">
              <w:rPr>
                <w:szCs w:val="28"/>
                <w:lang w:eastAsia="ru-RU"/>
              </w:rPr>
              <w:t xml:space="preserve"> не досить повн</w:t>
            </w:r>
            <w:r>
              <w:rPr>
                <w:szCs w:val="28"/>
                <w:lang w:eastAsia="ru-RU"/>
              </w:rPr>
              <w:t>і</w:t>
            </w:r>
            <w:r w:rsidRPr="004A3D8C">
              <w:rPr>
                <w:szCs w:val="28"/>
                <w:lang w:eastAsia="ru-RU"/>
              </w:rPr>
              <w:t>, міст</w:t>
            </w:r>
            <w:r>
              <w:rPr>
                <w:szCs w:val="28"/>
                <w:lang w:eastAsia="ru-RU"/>
              </w:rPr>
              <w:t>я</w:t>
            </w:r>
            <w:r w:rsidRPr="004A3D8C">
              <w:rPr>
                <w:szCs w:val="28"/>
                <w:lang w:eastAsia="ru-RU"/>
              </w:rPr>
              <w:t xml:space="preserve">ть суттєві змістовні та </w:t>
            </w:r>
            <w:proofErr w:type="spellStart"/>
            <w:r w:rsidRPr="004A3D8C">
              <w:rPr>
                <w:szCs w:val="28"/>
                <w:lang w:eastAsia="ru-RU"/>
              </w:rPr>
              <w:t>фактажні</w:t>
            </w:r>
            <w:proofErr w:type="spellEnd"/>
            <w:r w:rsidRPr="004A3D8C">
              <w:rPr>
                <w:szCs w:val="28"/>
                <w:lang w:eastAsia="ru-RU"/>
              </w:rPr>
              <w:t xml:space="preserve"> помилки</w:t>
            </w:r>
          </w:p>
        </w:tc>
        <w:tc>
          <w:tcPr>
            <w:tcW w:w="1843" w:type="dxa"/>
          </w:tcPr>
          <w:p w:rsidR="008C396F" w:rsidRPr="004A3D8C" w:rsidRDefault="008C396F" w:rsidP="00A54D98">
            <w:pPr>
              <w:widowControl w:val="0"/>
              <w:jc w:val="center"/>
              <w:rPr>
                <w:szCs w:val="28"/>
                <w:lang w:eastAsia="ru-RU"/>
              </w:rPr>
            </w:pPr>
            <w:r w:rsidRPr="004A3D8C">
              <w:rPr>
                <w:szCs w:val="28"/>
                <w:lang w:eastAsia="ru-RU"/>
              </w:rPr>
              <w:t xml:space="preserve">1 – </w:t>
            </w:r>
            <w:r>
              <w:rPr>
                <w:szCs w:val="28"/>
                <w:lang w:eastAsia="ru-RU"/>
              </w:rPr>
              <w:t>14</w:t>
            </w:r>
            <w:r w:rsidRPr="004A3D8C">
              <w:rPr>
                <w:szCs w:val="28"/>
                <w:lang w:eastAsia="ru-RU"/>
              </w:rPr>
              <w:t xml:space="preserve">  бали</w:t>
            </w:r>
          </w:p>
        </w:tc>
      </w:tr>
      <w:tr w:rsidR="008C396F" w:rsidRPr="00F173ED" w:rsidTr="00A54D98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6F" w:rsidRPr="004A3D8C" w:rsidRDefault="008C396F" w:rsidP="00A54D98">
            <w:pPr>
              <w:widowControl w:val="0"/>
              <w:rPr>
                <w:szCs w:val="28"/>
                <w:lang w:eastAsia="ru-RU"/>
              </w:rPr>
            </w:pPr>
            <w:r w:rsidRPr="004A3D8C">
              <w:rPr>
                <w:szCs w:val="28"/>
                <w:lang w:eastAsia="ru-RU"/>
              </w:rPr>
              <w:t>Відповід</w:t>
            </w:r>
            <w:r>
              <w:rPr>
                <w:szCs w:val="28"/>
                <w:lang w:eastAsia="ru-RU"/>
              </w:rPr>
              <w:t>і</w:t>
            </w:r>
            <w:r w:rsidRPr="004A3D8C">
              <w:rPr>
                <w:szCs w:val="28"/>
                <w:lang w:eastAsia="ru-RU"/>
              </w:rPr>
              <w:t xml:space="preserve"> майже відсутн</w:t>
            </w:r>
            <w:r>
              <w:rPr>
                <w:szCs w:val="28"/>
                <w:lang w:eastAsia="ru-RU"/>
              </w:rPr>
              <w:t>і</w:t>
            </w:r>
            <w:r w:rsidRPr="004A3D8C">
              <w:rPr>
                <w:szCs w:val="28"/>
                <w:lang w:eastAsia="ru-RU"/>
              </w:rPr>
              <w:t xml:space="preserve"> та (або) не відповіда</w:t>
            </w:r>
            <w:r>
              <w:rPr>
                <w:szCs w:val="28"/>
                <w:lang w:eastAsia="ru-RU"/>
              </w:rPr>
              <w:t>ють</w:t>
            </w:r>
            <w:r w:rsidRPr="004A3D8C">
              <w:rPr>
                <w:szCs w:val="28"/>
                <w:lang w:eastAsia="ru-RU"/>
              </w:rPr>
              <w:t xml:space="preserve"> суті запитання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6F" w:rsidRPr="004A3D8C" w:rsidRDefault="008C396F" w:rsidP="00A54D98">
            <w:pPr>
              <w:widowControl w:val="0"/>
              <w:jc w:val="center"/>
              <w:rPr>
                <w:szCs w:val="28"/>
                <w:lang w:eastAsia="ru-RU"/>
              </w:rPr>
            </w:pPr>
            <w:r w:rsidRPr="004A3D8C">
              <w:rPr>
                <w:szCs w:val="28"/>
                <w:lang w:eastAsia="ru-RU"/>
              </w:rPr>
              <w:t>0 балів</w:t>
            </w:r>
          </w:p>
        </w:tc>
      </w:tr>
    </w:tbl>
    <w:p w:rsidR="008C396F" w:rsidRDefault="008C396F" w:rsidP="000F2AE9"/>
    <w:sectPr w:rsidR="008C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B5"/>
    <w:rsid w:val="000F2AE9"/>
    <w:rsid w:val="002878AB"/>
    <w:rsid w:val="00340CB5"/>
    <w:rsid w:val="00352D5E"/>
    <w:rsid w:val="005D10AF"/>
    <w:rsid w:val="007D04E2"/>
    <w:rsid w:val="008C396F"/>
    <w:rsid w:val="00BB1ED8"/>
    <w:rsid w:val="00D5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9DC5"/>
  <w15:chartTrackingRefBased/>
  <w15:docId w15:val="{BC327FFD-AB5E-4775-84AC-20F9082B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8C396F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396F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Ave</cp:lastModifiedBy>
  <cp:revision>7</cp:revision>
  <dcterms:created xsi:type="dcterms:W3CDTF">2019-10-28T14:44:00Z</dcterms:created>
  <dcterms:modified xsi:type="dcterms:W3CDTF">2020-08-28T10:12:00Z</dcterms:modified>
</cp:coreProperties>
</file>