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A4" w:rsidRPr="00477BE8" w:rsidRDefault="007303DE" w:rsidP="004E3183">
      <w:pPr>
        <w:jc w:val="right"/>
        <w:rPr>
          <w:sz w:val="32"/>
          <w:szCs w:val="32"/>
        </w:rPr>
      </w:pPr>
      <w:r>
        <w:rPr>
          <w:b/>
          <w:i/>
          <w:sz w:val="28"/>
          <w:szCs w:val="28"/>
        </w:rPr>
        <w:t xml:space="preserve">      </w:t>
      </w:r>
    </w:p>
    <w:p w:rsidR="00CC34A4" w:rsidRPr="00477BE8" w:rsidRDefault="00CC34A4" w:rsidP="00CC34A4">
      <w:pPr>
        <w:jc w:val="center"/>
        <w:rPr>
          <w:sz w:val="32"/>
          <w:szCs w:val="32"/>
        </w:rPr>
      </w:pPr>
      <w:r w:rsidRPr="00477BE8">
        <w:rPr>
          <w:sz w:val="32"/>
          <w:szCs w:val="32"/>
        </w:rPr>
        <w:t>Міністерство освіти і науки України</w:t>
      </w:r>
    </w:p>
    <w:p w:rsidR="00CC34A4" w:rsidRPr="00477BE8" w:rsidRDefault="00CC34A4" w:rsidP="00CC34A4">
      <w:pPr>
        <w:jc w:val="center"/>
        <w:rPr>
          <w:sz w:val="32"/>
          <w:szCs w:val="32"/>
        </w:rPr>
      </w:pPr>
      <w:r w:rsidRPr="00477BE8">
        <w:rPr>
          <w:sz w:val="32"/>
          <w:szCs w:val="32"/>
        </w:rPr>
        <w:t>Харківський національний університет імені В.Н. Каразіна</w:t>
      </w:r>
    </w:p>
    <w:p w:rsidR="00CC34A4" w:rsidRPr="00477BE8" w:rsidRDefault="00CC34A4" w:rsidP="00CC34A4">
      <w:pPr>
        <w:jc w:val="center"/>
        <w:rPr>
          <w:sz w:val="32"/>
          <w:szCs w:val="32"/>
        </w:rPr>
      </w:pPr>
    </w:p>
    <w:p w:rsidR="00CC34A4" w:rsidRPr="00477BE8" w:rsidRDefault="00CC34A4" w:rsidP="00CC34A4">
      <w:pPr>
        <w:ind w:left="5220"/>
        <w:jc w:val="both"/>
      </w:pPr>
    </w:p>
    <w:p w:rsidR="005D66C1" w:rsidRDefault="005D66C1" w:rsidP="005D66C1">
      <w:pPr>
        <w:tabs>
          <w:tab w:val="left" w:pos="8553"/>
          <w:tab w:val="left" w:pos="9254"/>
        </w:tabs>
        <w:spacing w:line="360" w:lineRule="auto"/>
        <w:rPr>
          <w:sz w:val="34"/>
          <w:szCs w:val="28"/>
          <w:lang w:val="ru-RU" w:eastAsia="uk-UA" w:bidi="uk-UA"/>
        </w:rPr>
      </w:pPr>
      <w:r>
        <w:rPr>
          <w:sz w:val="34"/>
          <w:szCs w:val="28"/>
          <w:lang w:val="ru-RU" w:eastAsia="uk-UA" w:bidi="uk-UA"/>
        </w:rPr>
        <w:t xml:space="preserve">                                                                         </w:t>
      </w:r>
    </w:p>
    <w:p w:rsidR="005D66C1" w:rsidRDefault="005D66C1" w:rsidP="005D66C1">
      <w:pPr>
        <w:tabs>
          <w:tab w:val="left" w:pos="8553"/>
          <w:tab w:val="left" w:pos="9254"/>
        </w:tabs>
        <w:spacing w:line="360" w:lineRule="auto"/>
        <w:rPr>
          <w:lang w:val="ru-RU"/>
        </w:rPr>
      </w:pPr>
      <w:r>
        <w:rPr>
          <w:sz w:val="34"/>
          <w:szCs w:val="28"/>
          <w:lang w:val="ru-RU" w:eastAsia="uk-UA" w:bidi="uk-UA"/>
        </w:rPr>
        <w:t xml:space="preserve">                                                                          </w:t>
      </w:r>
      <w:r w:rsidRPr="00D31301">
        <w:t>Введено в дію наказом</w:t>
      </w:r>
      <w:r w:rsidRPr="00D31301">
        <w:rPr>
          <w:spacing w:val="-9"/>
        </w:rPr>
        <w:t xml:space="preserve"> </w:t>
      </w:r>
      <w:r w:rsidRPr="00D31301">
        <w:t>від</w:t>
      </w:r>
    </w:p>
    <w:p w:rsidR="005D66C1" w:rsidRPr="00D31301" w:rsidRDefault="005D66C1" w:rsidP="005D66C1">
      <w:pPr>
        <w:tabs>
          <w:tab w:val="left" w:pos="8553"/>
          <w:tab w:val="left" w:pos="9254"/>
        </w:tabs>
        <w:spacing w:line="360" w:lineRule="auto"/>
        <w:ind w:left="5323"/>
        <w:jc w:val="center"/>
      </w:pPr>
      <w:r>
        <w:rPr>
          <w:spacing w:val="-2"/>
          <w:lang w:val="ru-RU"/>
        </w:rPr>
        <w:t xml:space="preserve">            «__» __________  </w:t>
      </w:r>
      <w:r w:rsidRPr="00D31301">
        <w:t>20</w:t>
      </w:r>
      <w:r>
        <w:rPr>
          <w:lang w:val="ru-RU"/>
        </w:rPr>
        <w:t>2</w:t>
      </w:r>
      <w:r w:rsidR="003A32DD">
        <w:rPr>
          <w:lang w:val="ru-RU"/>
        </w:rPr>
        <w:t>2</w:t>
      </w:r>
      <w:r>
        <w:rPr>
          <w:lang w:val="ru-RU"/>
        </w:rPr>
        <w:t xml:space="preserve"> </w:t>
      </w:r>
      <w:r w:rsidRPr="00D31301">
        <w:t>р.</w:t>
      </w:r>
    </w:p>
    <w:p w:rsidR="005D66C1" w:rsidRPr="00F40CCD" w:rsidRDefault="005D66C1" w:rsidP="00F40CCD">
      <w:pPr>
        <w:tabs>
          <w:tab w:val="left" w:pos="6265"/>
        </w:tabs>
        <w:spacing w:line="360" w:lineRule="auto"/>
        <w:ind w:left="5323"/>
      </w:pPr>
      <w:r>
        <w:rPr>
          <w:lang w:val="ru-RU"/>
        </w:rPr>
        <w:t xml:space="preserve">                 </w:t>
      </w:r>
      <w:r w:rsidRPr="00D31301">
        <w:t>№</w:t>
      </w:r>
      <w:r w:rsidRPr="00D31301">
        <w:rPr>
          <w:spacing w:val="-1"/>
        </w:rPr>
        <w:t xml:space="preserve"> </w:t>
      </w:r>
      <w:r w:rsidRPr="00D31301">
        <w:rPr>
          <w:u w:val="single"/>
        </w:rPr>
        <w:t xml:space="preserve"> </w:t>
      </w:r>
      <w:r w:rsidRPr="00D31301">
        <w:rPr>
          <w:u w:val="single"/>
        </w:rPr>
        <w:tab/>
      </w:r>
    </w:p>
    <w:p w:rsidR="00F40CCD" w:rsidRDefault="00F40CCD" w:rsidP="00F40CCD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F40CCD" w:rsidRPr="00576977" w:rsidRDefault="00F40CCD" w:rsidP="00F40CCD">
      <w:pPr>
        <w:pStyle w:val="ab"/>
        <w:spacing w:before="0" w:beforeAutospacing="0" w:after="0" w:afterAutospacing="0"/>
        <w:ind w:right="-71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AF5C4F">
        <w:rPr>
          <w:color w:val="000000"/>
          <w:sz w:val="28"/>
          <w:szCs w:val="28"/>
          <w:lang w:val="uk-UA"/>
        </w:rPr>
        <w:t xml:space="preserve"> </w:t>
      </w:r>
      <w:r w:rsidRPr="00576977">
        <w:rPr>
          <w:color w:val="000000"/>
          <w:sz w:val="28"/>
          <w:szCs w:val="28"/>
          <w:lang w:val="uk-UA"/>
        </w:rPr>
        <w:t>Проректор з науково-педагог</w:t>
      </w:r>
      <w:r>
        <w:rPr>
          <w:color w:val="000000"/>
          <w:sz w:val="28"/>
          <w:szCs w:val="28"/>
          <w:lang w:val="uk-UA"/>
        </w:rPr>
        <w:t xml:space="preserve">ічної роботи                 </w:t>
      </w:r>
    </w:p>
    <w:p w:rsidR="00F40CCD" w:rsidRPr="00576977" w:rsidRDefault="00F40CCD" w:rsidP="00F40CCD">
      <w:pPr>
        <w:pStyle w:val="a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576977">
        <w:rPr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AF5C4F">
        <w:rPr>
          <w:color w:val="000000"/>
          <w:sz w:val="28"/>
          <w:szCs w:val="28"/>
          <w:lang w:val="uk-UA"/>
        </w:rPr>
        <w:t>_</w:t>
      </w:r>
      <w:r w:rsidRPr="00576977">
        <w:rPr>
          <w:color w:val="000000"/>
          <w:sz w:val="28"/>
          <w:szCs w:val="28"/>
          <w:lang w:val="uk-UA"/>
        </w:rPr>
        <w:t>__________</w:t>
      </w:r>
      <w:r w:rsidR="00AF5C4F">
        <w:rPr>
          <w:color w:val="000000"/>
          <w:sz w:val="28"/>
          <w:szCs w:val="28"/>
          <w:lang w:val="uk-UA"/>
        </w:rPr>
        <w:t xml:space="preserve">___ </w:t>
      </w:r>
    </w:p>
    <w:p w:rsidR="00F40CCD" w:rsidRPr="00AF5C4F" w:rsidRDefault="00F40CCD" w:rsidP="00F40CCD">
      <w:pPr>
        <w:pStyle w:val="ab"/>
        <w:spacing w:before="0" w:beforeAutospacing="0" w:after="0" w:afterAutospacing="0" w:line="276" w:lineRule="auto"/>
        <w:ind w:left="4962"/>
        <w:jc w:val="right"/>
        <w:rPr>
          <w:color w:val="000000"/>
          <w:lang w:val="uk-UA"/>
        </w:rPr>
      </w:pPr>
      <w:r w:rsidRPr="00576977">
        <w:rPr>
          <w:color w:val="000000"/>
          <w:sz w:val="28"/>
          <w:szCs w:val="28"/>
          <w:lang w:val="uk-UA"/>
        </w:rPr>
        <w:t xml:space="preserve">              </w:t>
      </w:r>
      <w:r w:rsidRPr="00AF5C4F">
        <w:rPr>
          <w:color w:val="000000"/>
          <w:lang w:val="uk-UA"/>
        </w:rPr>
        <w:t>«____» ___________ 202</w:t>
      </w:r>
      <w:r w:rsidR="003A32DD">
        <w:rPr>
          <w:color w:val="000000"/>
          <w:lang w:val="uk-UA"/>
        </w:rPr>
        <w:t>2</w:t>
      </w:r>
      <w:r w:rsidRPr="00AF5C4F">
        <w:rPr>
          <w:color w:val="000000"/>
          <w:lang w:val="uk-UA"/>
        </w:rPr>
        <w:t xml:space="preserve"> р.</w:t>
      </w:r>
    </w:p>
    <w:p w:rsidR="00F40CCD" w:rsidRDefault="00F40CCD" w:rsidP="00F40CCD">
      <w:pPr>
        <w:pStyle w:val="ab"/>
        <w:spacing w:before="0" w:beforeAutospacing="0" w:after="0" w:afterAutospacing="0" w:line="276" w:lineRule="auto"/>
        <w:ind w:left="4962"/>
        <w:jc w:val="right"/>
        <w:rPr>
          <w:color w:val="000000"/>
          <w:sz w:val="28"/>
          <w:szCs w:val="28"/>
          <w:lang w:val="uk-UA"/>
        </w:rPr>
      </w:pPr>
    </w:p>
    <w:p w:rsidR="00F40CCD" w:rsidRPr="00576977" w:rsidRDefault="00F40CCD" w:rsidP="00F40CCD">
      <w:pPr>
        <w:pStyle w:val="ab"/>
        <w:spacing w:before="0" w:beforeAutospacing="0" w:after="0" w:afterAutospacing="0" w:line="276" w:lineRule="auto"/>
        <w:ind w:left="4962"/>
        <w:jc w:val="right"/>
        <w:rPr>
          <w:sz w:val="28"/>
          <w:szCs w:val="28"/>
          <w:lang w:val="uk-UA"/>
        </w:rPr>
      </w:pPr>
    </w:p>
    <w:p w:rsidR="00CC34A4" w:rsidRPr="00477BE8" w:rsidRDefault="00CC34A4" w:rsidP="00CC34A4">
      <w:pPr>
        <w:jc w:val="center"/>
        <w:rPr>
          <w:sz w:val="32"/>
          <w:szCs w:val="32"/>
        </w:rPr>
      </w:pPr>
    </w:p>
    <w:p w:rsidR="00CC34A4" w:rsidRPr="005D66C1" w:rsidRDefault="00CC34A4" w:rsidP="005D66C1">
      <w:pPr>
        <w:rPr>
          <w:sz w:val="32"/>
          <w:szCs w:val="32"/>
          <w:lang w:val="ru-RU"/>
        </w:rPr>
      </w:pPr>
      <w:r w:rsidRPr="00477BE8">
        <w:rPr>
          <w:sz w:val="28"/>
          <w:szCs w:val="28"/>
        </w:rPr>
        <w:t>________</w:t>
      </w:r>
      <w:r w:rsidR="005D66C1">
        <w:rPr>
          <w:sz w:val="28"/>
          <w:szCs w:val="28"/>
          <w:lang w:val="ru-RU"/>
        </w:rPr>
        <w:t>__________</w:t>
      </w:r>
      <w:proofErr w:type="spellStart"/>
      <w:r w:rsidR="005D66C1">
        <w:rPr>
          <w:sz w:val="32"/>
          <w:szCs w:val="32"/>
          <w:u w:val="single"/>
        </w:rPr>
        <w:t>Освітньо-професійн</w:t>
      </w:r>
      <w:proofErr w:type="spellEnd"/>
      <w:r w:rsidR="005D66C1">
        <w:rPr>
          <w:sz w:val="32"/>
          <w:szCs w:val="32"/>
          <w:u w:val="single"/>
          <w:lang w:val="ru-RU"/>
        </w:rPr>
        <w:t xml:space="preserve">а </w:t>
      </w:r>
      <w:r w:rsidR="005D66C1" w:rsidRPr="005D66C1">
        <w:rPr>
          <w:sz w:val="32"/>
          <w:szCs w:val="32"/>
          <w:u w:val="single"/>
        </w:rPr>
        <w:t>програма</w:t>
      </w:r>
      <w:r w:rsidR="005351E8">
        <w:rPr>
          <w:sz w:val="32"/>
          <w:szCs w:val="32"/>
          <w:u w:val="single"/>
          <w:lang w:val="ru-RU"/>
        </w:rPr>
        <w:t>_</w:t>
      </w:r>
      <w:r w:rsidR="005D66C1" w:rsidRPr="005D66C1">
        <w:rPr>
          <w:sz w:val="32"/>
          <w:szCs w:val="32"/>
          <w:lang w:val="ru-RU"/>
        </w:rPr>
        <w:t xml:space="preserve">_______________ </w:t>
      </w:r>
    </w:p>
    <w:p w:rsidR="00CC34A4" w:rsidRPr="00477BE8" w:rsidRDefault="00CC34A4" w:rsidP="00CC34A4">
      <w:pPr>
        <w:keepNext/>
        <w:tabs>
          <w:tab w:val="num" w:pos="432"/>
        </w:tabs>
        <w:spacing w:after="240"/>
        <w:ind w:left="432" w:hanging="432"/>
        <w:outlineLvl w:val="0"/>
        <w:rPr>
          <w:b/>
          <w:bCs/>
          <w:caps/>
          <w:sz w:val="20"/>
          <w:szCs w:val="20"/>
        </w:rPr>
      </w:pPr>
      <w:r w:rsidRPr="00477BE8">
        <w:rPr>
          <w:sz w:val="20"/>
          <w:szCs w:val="20"/>
        </w:rPr>
        <w:t xml:space="preserve">                             </w:t>
      </w:r>
      <w:r w:rsidR="005D66C1">
        <w:rPr>
          <w:sz w:val="20"/>
          <w:szCs w:val="20"/>
          <w:lang w:val="ru-RU"/>
        </w:rPr>
        <w:t xml:space="preserve">                              </w:t>
      </w:r>
      <w:r w:rsidRPr="00477BE8">
        <w:rPr>
          <w:sz w:val="20"/>
          <w:szCs w:val="20"/>
        </w:rPr>
        <w:t xml:space="preserve">(освітньо-професійна / </w:t>
      </w:r>
      <w:proofErr w:type="spellStart"/>
      <w:r w:rsidRPr="00477BE8">
        <w:rPr>
          <w:sz w:val="20"/>
          <w:szCs w:val="20"/>
        </w:rPr>
        <w:t>освітньо</w:t>
      </w:r>
      <w:r w:rsidRPr="00477BE8">
        <w:rPr>
          <w:b/>
          <w:bCs/>
          <w:sz w:val="20"/>
          <w:szCs w:val="20"/>
        </w:rPr>
        <w:t>-</w:t>
      </w:r>
      <w:r w:rsidRPr="00477BE8">
        <w:rPr>
          <w:sz w:val="20"/>
          <w:szCs w:val="20"/>
        </w:rPr>
        <w:t>наукова</w:t>
      </w:r>
      <w:proofErr w:type="spellEnd"/>
      <w:r w:rsidRPr="00477BE8">
        <w:rPr>
          <w:sz w:val="20"/>
          <w:szCs w:val="20"/>
        </w:rPr>
        <w:t>)</w:t>
      </w:r>
    </w:p>
    <w:p w:rsidR="00CC34A4" w:rsidRPr="00477BE8" w:rsidRDefault="00CC34A4" w:rsidP="00CC34A4">
      <w:pPr>
        <w:ind w:right="4009"/>
        <w:jc w:val="both"/>
        <w:rPr>
          <w:sz w:val="28"/>
          <w:szCs w:val="28"/>
        </w:rPr>
      </w:pPr>
    </w:p>
    <w:p w:rsidR="00CC34A4" w:rsidRPr="004000DC" w:rsidRDefault="005D66C1" w:rsidP="00187F8B">
      <w:pPr>
        <w:rPr>
          <w:b/>
          <w:bCs/>
          <w:sz w:val="32"/>
          <w:szCs w:val="32"/>
          <w:u w:val="single"/>
        </w:rPr>
      </w:pPr>
      <w:r w:rsidRPr="00CC1A3A">
        <w:rPr>
          <w:sz w:val="32"/>
          <w:szCs w:val="32"/>
        </w:rPr>
        <w:t>____________</w:t>
      </w:r>
      <w:r w:rsidRPr="005D66C1">
        <w:rPr>
          <w:sz w:val="32"/>
          <w:szCs w:val="32"/>
          <w:u w:val="single"/>
        </w:rPr>
        <w:t>«Ст</w:t>
      </w:r>
      <w:r>
        <w:rPr>
          <w:sz w:val="32"/>
          <w:szCs w:val="32"/>
          <w:u w:val="single"/>
        </w:rPr>
        <w:t>ратегічні  комунікації  та нові</w:t>
      </w:r>
      <w:r w:rsidR="00187F8B">
        <w:rPr>
          <w:sz w:val="32"/>
          <w:szCs w:val="32"/>
          <w:u w:val="single"/>
        </w:rPr>
        <w:t xml:space="preserve"> медіа</w:t>
      </w:r>
      <w:r w:rsidR="00AB5FB4" w:rsidRPr="004000DC">
        <w:rPr>
          <w:b/>
          <w:bCs/>
          <w:sz w:val="32"/>
          <w:szCs w:val="32"/>
          <w:u w:val="single"/>
          <w:lang w:val="ru-RU"/>
        </w:rPr>
        <w:t>»</w:t>
      </w:r>
      <w:r w:rsidR="00CC1A3A">
        <w:rPr>
          <w:sz w:val="32"/>
          <w:szCs w:val="32"/>
          <w:lang w:val="ru-RU"/>
        </w:rPr>
        <w:t>___________</w:t>
      </w:r>
      <w:r w:rsidRPr="004000DC">
        <w:rPr>
          <w:b/>
          <w:bCs/>
          <w:sz w:val="32"/>
          <w:szCs w:val="32"/>
          <w:u w:val="single"/>
        </w:rPr>
        <w:t xml:space="preserve">  </w:t>
      </w:r>
    </w:p>
    <w:p w:rsidR="00CC34A4" w:rsidRPr="00477BE8" w:rsidRDefault="00CC34A4" w:rsidP="00CC34A4">
      <w:pPr>
        <w:keepNext/>
        <w:spacing w:after="240"/>
        <w:ind w:right="707"/>
        <w:jc w:val="center"/>
        <w:outlineLvl w:val="0"/>
        <w:rPr>
          <w:sz w:val="20"/>
          <w:szCs w:val="20"/>
        </w:rPr>
      </w:pPr>
      <w:r w:rsidRPr="00477BE8">
        <w:rPr>
          <w:sz w:val="20"/>
          <w:szCs w:val="20"/>
        </w:rPr>
        <w:t>(назва програми)</w:t>
      </w:r>
    </w:p>
    <w:p w:rsidR="00CC34A4" w:rsidRPr="00477BE8" w:rsidRDefault="00CC34A4" w:rsidP="00CC34A4">
      <w:pPr>
        <w:keepNext/>
        <w:spacing w:after="240"/>
        <w:ind w:right="707"/>
        <w:jc w:val="center"/>
        <w:outlineLvl w:val="0"/>
        <w:rPr>
          <w:sz w:val="20"/>
          <w:szCs w:val="20"/>
        </w:rPr>
      </w:pPr>
    </w:p>
    <w:p w:rsidR="00CC34A4" w:rsidRPr="00477BE8" w:rsidRDefault="00CC34A4" w:rsidP="00CC34A4">
      <w:pPr>
        <w:rPr>
          <w:sz w:val="32"/>
          <w:szCs w:val="32"/>
        </w:rPr>
      </w:pPr>
      <w:r w:rsidRPr="00477BE8">
        <w:rPr>
          <w:sz w:val="32"/>
          <w:szCs w:val="32"/>
        </w:rPr>
        <w:t xml:space="preserve">Спеціальність </w:t>
      </w:r>
      <w:r w:rsidR="00187F8B">
        <w:rPr>
          <w:sz w:val="28"/>
          <w:szCs w:val="28"/>
        </w:rPr>
        <w:t>_________</w:t>
      </w:r>
      <w:r w:rsidR="00187F8B" w:rsidRPr="00187F8B">
        <w:rPr>
          <w:sz w:val="32"/>
          <w:szCs w:val="32"/>
          <w:u w:val="single"/>
        </w:rPr>
        <w:t>061 Журналістика</w:t>
      </w:r>
      <w:r w:rsidR="00187F8B">
        <w:rPr>
          <w:sz w:val="28"/>
          <w:szCs w:val="28"/>
        </w:rPr>
        <w:t>________________________</w:t>
      </w:r>
    </w:p>
    <w:p w:rsidR="00CC34A4" w:rsidRPr="00477BE8" w:rsidRDefault="00CC34A4" w:rsidP="00CC34A4">
      <w:pPr>
        <w:keepNext/>
        <w:tabs>
          <w:tab w:val="num" w:pos="432"/>
        </w:tabs>
        <w:spacing w:after="240"/>
        <w:ind w:left="432" w:right="281" w:hanging="432"/>
        <w:jc w:val="center"/>
        <w:outlineLvl w:val="0"/>
        <w:rPr>
          <w:caps/>
          <w:sz w:val="20"/>
          <w:szCs w:val="20"/>
        </w:rPr>
      </w:pPr>
      <w:r w:rsidRPr="00477BE8">
        <w:rPr>
          <w:sz w:val="20"/>
          <w:szCs w:val="20"/>
        </w:rPr>
        <w:t>(шифр,  назва спеціальності)</w:t>
      </w:r>
    </w:p>
    <w:p w:rsidR="00CC34A4" w:rsidRPr="004000DC" w:rsidRDefault="00CC34A4" w:rsidP="00CC34A4">
      <w:pPr>
        <w:rPr>
          <w:sz w:val="28"/>
          <w:szCs w:val="28"/>
          <w:u w:val="single"/>
        </w:rPr>
      </w:pPr>
      <w:r w:rsidRPr="004000DC">
        <w:rPr>
          <w:sz w:val="32"/>
          <w:szCs w:val="32"/>
        </w:rPr>
        <w:t>Спеціалізація</w:t>
      </w:r>
      <w:r w:rsidRPr="00CC1A3A">
        <w:rPr>
          <w:sz w:val="32"/>
          <w:szCs w:val="32"/>
        </w:rPr>
        <w:t>_____________________________________________</w:t>
      </w:r>
    </w:p>
    <w:p w:rsidR="00CC34A4" w:rsidRPr="00477BE8" w:rsidRDefault="00CC34A4" w:rsidP="00CC34A4">
      <w:pPr>
        <w:rPr>
          <w:sz w:val="20"/>
          <w:szCs w:val="20"/>
        </w:rPr>
      </w:pPr>
      <w:r w:rsidRPr="00477BE8">
        <w:rPr>
          <w:sz w:val="20"/>
          <w:szCs w:val="20"/>
        </w:rPr>
        <w:t xml:space="preserve">                                                                        (назва спеціалізації)</w:t>
      </w:r>
    </w:p>
    <w:p w:rsidR="00CC34A4" w:rsidRPr="00477BE8" w:rsidRDefault="00CC34A4" w:rsidP="00CC34A4">
      <w:pPr>
        <w:ind w:right="4009"/>
        <w:jc w:val="both"/>
        <w:rPr>
          <w:sz w:val="16"/>
          <w:szCs w:val="16"/>
        </w:rPr>
      </w:pPr>
    </w:p>
    <w:p w:rsidR="00CC34A4" w:rsidRPr="00477BE8" w:rsidRDefault="00CC34A4" w:rsidP="00CC34A4">
      <w:pPr>
        <w:rPr>
          <w:sz w:val="20"/>
          <w:szCs w:val="20"/>
        </w:rPr>
      </w:pPr>
    </w:p>
    <w:p w:rsidR="00CC34A4" w:rsidRPr="00477BE8" w:rsidRDefault="00187F8B" w:rsidP="00187F8B">
      <w:pPr>
        <w:rPr>
          <w:sz w:val="20"/>
          <w:szCs w:val="20"/>
        </w:rPr>
      </w:pPr>
      <w:r>
        <w:rPr>
          <w:sz w:val="32"/>
          <w:szCs w:val="32"/>
        </w:rPr>
        <w:t>___________</w:t>
      </w:r>
      <w:r w:rsidRPr="00187F8B">
        <w:rPr>
          <w:sz w:val="28"/>
          <w:szCs w:val="28"/>
          <w:u w:val="single"/>
        </w:rPr>
        <w:t>другий (магістерський)</w:t>
      </w:r>
      <w:r w:rsidR="00CC34A4" w:rsidRPr="00187F8B">
        <w:rPr>
          <w:sz w:val="32"/>
          <w:szCs w:val="32"/>
          <w:u w:val="single"/>
        </w:rPr>
        <w:t xml:space="preserve"> рівень вищої освіти</w:t>
      </w:r>
      <w:r w:rsidRPr="00187F8B">
        <w:rPr>
          <w:sz w:val="32"/>
          <w:szCs w:val="32"/>
        </w:rPr>
        <w:t>___________</w:t>
      </w:r>
    </w:p>
    <w:p w:rsidR="00CC34A4" w:rsidRPr="00477BE8" w:rsidRDefault="00187F8B" w:rsidP="00CC34A4">
      <w:pPr>
        <w:keepNext/>
        <w:tabs>
          <w:tab w:val="num" w:pos="432"/>
        </w:tabs>
        <w:spacing w:after="240"/>
        <w:outlineLvl w:val="0"/>
        <w:rPr>
          <w:cap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C34A4" w:rsidRPr="00477BE8">
        <w:rPr>
          <w:sz w:val="20"/>
          <w:szCs w:val="20"/>
        </w:rPr>
        <w:t>(перший (бакалаврський), другий (магістерський), третій (</w:t>
      </w:r>
      <w:proofErr w:type="spellStart"/>
      <w:r w:rsidR="00CC34A4" w:rsidRPr="00477BE8">
        <w:rPr>
          <w:sz w:val="20"/>
          <w:szCs w:val="20"/>
        </w:rPr>
        <w:t>освітньо-науковий</w:t>
      </w:r>
      <w:proofErr w:type="spellEnd"/>
      <w:r w:rsidR="00CC34A4" w:rsidRPr="00477BE8">
        <w:rPr>
          <w:sz w:val="20"/>
          <w:szCs w:val="20"/>
        </w:rPr>
        <w:t>)</w:t>
      </w:r>
    </w:p>
    <w:p w:rsidR="00CC34A4" w:rsidRPr="00477BE8" w:rsidRDefault="00CC34A4" w:rsidP="00CC34A4"/>
    <w:p w:rsidR="00CC34A4" w:rsidRPr="00477BE8" w:rsidRDefault="00CC34A4" w:rsidP="00CC34A4">
      <w:pPr>
        <w:ind w:right="4009"/>
        <w:jc w:val="both"/>
        <w:rPr>
          <w:sz w:val="32"/>
          <w:szCs w:val="32"/>
        </w:rPr>
      </w:pPr>
    </w:p>
    <w:p w:rsidR="00CC34A4" w:rsidRPr="00477BE8" w:rsidRDefault="00CC34A4" w:rsidP="00CC34A4">
      <w:pPr>
        <w:pStyle w:val="1"/>
        <w:tabs>
          <w:tab w:val="clear" w:pos="1850"/>
          <w:tab w:val="num" w:pos="432"/>
        </w:tabs>
        <w:ind w:left="432"/>
      </w:pPr>
    </w:p>
    <w:p w:rsidR="00CC34A4" w:rsidRPr="00477BE8" w:rsidRDefault="00CC34A4" w:rsidP="00CC34A4">
      <w:pPr>
        <w:jc w:val="center"/>
        <w:rPr>
          <w:sz w:val="20"/>
          <w:szCs w:val="20"/>
        </w:rPr>
      </w:pPr>
    </w:p>
    <w:p w:rsidR="00CC34A4" w:rsidRPr="00477BE8" w:rsidRDefault="00CC34A4" w:rsidP="00CC34A4">
      <w:pPr>
        <w:rPr>
          <w:sz w:val="22"/>
          <w:szCs w:val="22"/>
        </w:rPr>
      </w:pPr>
    </w:p>
    <w:p w:rsidR="00CC34A4" w:rsidRPr="00477BE8" w:rsidRDefault="00CC34A4" w:rsidP="00CC34A4">
      <w:pPr>
        <w:rPr>
          <w:sz w:val="22"/>
          <w:szCs w:val="22"/>
        </w:rPr>
      </w:pPr>
    </w:p>
    <w:p w:rsidR="005C08D8" w:rsidRPr="0041754B" w:rsidRDefault="00CC34A4" w:rsidP="00CC34A4">
      <w:pPr>
        <w:spacing w:line="360" w:lineRule="auto"/>
        <w:rPr>
          <w:sz w:val="28"/>
          <w:szCs w:val="28"/>
        </w:rPr>
      </w:pPr>
      <w:r w:rsidRPr="0041754B">
        <w:rPr>
          <w:sz w:val="28"/>
          <w:szCs w:val="28"/>
        </w:rPr>
        <w:t>Затверджено  вче</w:t>
      </w:r>
      <w:r w:rsidR="00187F8B" w:rsidRPr="0041754B">
        <w:rPr>
          <w:sz w:val="28"/>
          <w:szCs w:val="28"/>
        </w:rPr>
        <w:t>ною радою університету  «</w:t>
      </w:r>
      <w:r w:rsidR="0041754B">
        <w:rPr>
          <w:sz w:val="28"/>
          <w:szCs w:val="28"/>
        </w:rPr>
        <w:t>___</w:t>
      </w:r>
      <w:r w:rsidR="00187F8B" w:rsidRPr="0041754B">
        <w:rPr>
          <w:sz w:val="28"/>
          <w:szCs w:val="28"/>
        </w:rPr>
        <w:t>»</w:t>
      </w:r>
      <w:r w:rsidR="0041754B">
        <w:rPr>
          <w:sz w:val="28"/>
          <w:szCs w:val="28"/>
        </w:rPr>
        <w:t xml:space="preserve">  ____________ 202</w:t>
      </w:r>
      <w:r w:rsidR="003A32DD">
        <w:rPr>
          <w:sz w:val="28"/>
          <w:szCs w:val="28"/>
          <w:lang w:val="ru-RU"/>
        </w:rPr>
        <w:t>2</w:t>
      </w:r>
      <w:r w:rsidRPr="0041754B">
        <w:rPr>
          <w:sz w:val="28"/>
          <w:szCs w:val="28"/>
        </w:rPr>
        <w:t xml:space="preserve"> року, протокол №__</w:t>
      </w:r>
      <w:r w:rsidR="00CC1A3A">
        <w:rPr>
          <w:sz w:val="28"/>
          <w:szCs w:val="28"/>
          <w:lang w:val="ru-RU"/>
        </w:rPr>
        <w:t>_</w:t>
      </w:r>
      <w:r w:rsidRPr="0041754B">
        <w:rPr>
          <w:sz w:val="28"/>
          <w:szCs w:val="28"/>
        </w:rPr>
        <w:t>.</w:t>
      </w:r>
      <w:r w:rsidRPr="0041754B">
        <w:rPr>
          <w:sz w:val="28"/>
          <w:szCs w:val="28"/>
        </w:rPr>
        <w:br w:type="page"/>
      </w:r>
    </w:p>
    <w:p w:rsidR="005C08D8" w:rsidRPr="00DA7204" w:rsidRDefault="005C08D8" w:rsidP="005C08D8">
      <w:pPr>
        <w:spacing w:line="360" w:lineRule="auto"/>
        <w:jc w:val="center"/>
        <w:rPr>
          <w:b/>
          <w:sz w:val="28"/>
          <w:szCs w:val="28"/>
        </w:rPr>
      </w:pPr>
      <w:r w:rsidRPr="00DA7204">
        <w:rPr>
          <w:b/>
          <w:sz w:val="28"/>
          <w:szCs w:val="28"/>
        </w:rPr>
        <w:lastRenderedPageBreak/>
        <w:t>ЛИСТ ПОГОДЖЕННЯ</w:t>
      </w:r>
    </w:p>
    <w:p w:rsidR="005C08D8" w:rsidRPr="00DA7204" w:rsidRDefault="005C08D8" w:rsidP="005C08D8">
      <w:pPr>
        <w:spacing w:line="360" w:lineRule="auto"/>
        <w:jc w:val="center"/>
        <w:rPr>
          <w:b/>
          <w:sz w:val="28"/>
          <w:szCs w:val="28"/>
        </w:rPr>
      </w:pPr>
      <w:r w:rsidRPr="00DA7204">
        <w:rPr>
          <w:b/>
          <w:sz w:val="28"/>
          <w:szCs w:val="28"/>
        </w:rPr>
        <w:t>освітньо-професійної програми</w:t>
      </w:r>
    </w:p>
    <w:p w:rsidR="005C08D8" w:rsidRDefault="005C08D8" w:rsidP="005C08D8">
      <w:pPr>
        <w:spacing w:line="360" w:lineRule="auto"/>
        <w:jc w:val="center"/>
        <w:rPr>
          <w:b/>
        </w:rPr>
      </w:pPr>
    </w:p>
    <w:p w:rsidR="007C1103" w:rsidRPr="007C1103" w:rsidRDefault="00DA7204" w:rsidP="007C1103">
      <w:pPr>
        <w:pStyle w:val="a5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8D8" w:rsidRPr="007C1103">
        <w:rPr>
          <w:sz w:val="28"/>
          <w:szCs w:val="28"/>
        </w:rPr>
        <w:t xml:space="preserve">Вчена рада </w:t>
      </w:r>
      <w:r w:rsidR="007C1103" w:rsidRPr="007C1103">
        <w:rPr>
          <w:sz w:val="28"/>
          <w:szCs w:val="28"/>
        </w:rPr>
        <w:t>соціологічного факультету:</w:t>
      </w:r>
    </w:p>
    <w:p w:rsidR="005C08D8" w:rsidRPr="007C1103" w:rsidRDefault="00DA7204" w:rsidP="007C1103">
      <w:pPr>
        <w:pStyle w:val="a5"/>
        <w:spacing w:line="276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201" w:rsidRPr="007C1103">
        <w:rPr>
          <w:sz w:val="28"/>
          <w:szCs w:val="28"/>
        </w:rPr>
        <w:t>протокол №____</w:t>
      </w:r>
      <w:r>
        <w:rPr>
          <w:sz w:val="28"/>
          <w:szCs w:val="28"/>
        </w:rPr>
        <w:t xml:space="preserve"> від «_____»____________202</w:t>
      </w:r>
      <w:r w:rsidR="0075382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="005C08D8" w:rsidRPr="007C1103">
        <w:rPr>
          <w:sz w:val="28"/>
          <w:szCs w:val="28"/>
        </w:rPr>
        <w:t>р.</w:t>
      </w:r>
    </w:p>
    <w:p w:rsidR="009F71DC" w:rsidRPr="007C1103" w:rsidRDefault="009F71DC" w:rsidP="007C1103">
      <w:pPr>
        <w:pStyle w:val="a5"/>
        <w:spacing w:line="276" w:lineRule="auto"/>
        <w:ind w:left="420"/>
        <w:rPr>
          <w:sz w:val="28"/>
          <w:szCs w:val="28"/>
        </w:rPr>
      </w:pPr>
    </w:p>
    <w:p w:rsidR="005C08D8" w:rsidRPr="007C1103" w:rsidRDefault="005C08D8" w:rsidP="007C1103">
      <w:pPr>
        <w:spacing w:line="276" w:lineRule="auto"/>
        <w:jc w:val="both"/>
        <w:rPr>
          <w:sz w:val="28"/>
          <w:szCs w:val="28"/>
        </w:rPr>
      </w:pPr>
      <w:r w:rsidRPr="007C1103">
        <w:rPr>
          <w:sz w:val="28"/>
          <w:szCs w:val="28"/>
        </w:rPr>
        <w:t xml:space="preserve">Голова </w:t>
      </w:r>
      <w:r w:rsidR="009F71DC" w:rsidRPr="007C1103">
        <w:rPr>
          <w:sz w:val="28"/>
          <w:szCs w:val="28"/>
        </w:rPr>
        <w:t>Вченої ради</w:t>
      </w:r>
      <w:r w:rsidRPr="007C1103">
        <w:rPr>
          <w:sz w:val="28"/>
          <w:szCs w:val="28"/>
        </w:rPr>
        <w:t xml:space="preserve"> факультету________</w:t>
      </w:r>
      <w:r w:rsidR="009F71DC" w:rsidRPr="007C1103">
        <w:rPr>
          <w:sz w:val="28"/>
          <w:szCs w:val="28"/>
        </w:rPr>
        <w:t>___</w:t>
      </w:r>
      <w:r w:rsidRPr="007C1103">
        <w:rPr>
          <w:sz w:val="28"/>
          <w:szCs w:val="28"/>
        </w:rPr>
        <w:t>________</w:t>
      </w:r>
      <w:r w:rsidR="007C1103">
        <w:rPr>
          <w:sz w:val="28"/>
          <w:szCs w:val="28"/>
        </w:rPr>
        <w:t>____</w:t>
      </w:r>
      <w:r w:rsidR="002C684C" w:rsidRPr="002C684C">
        <w:rPr>
          <w:sz w:val="28"/>
          <w:szCs w:val="28"/>
        </w:rPr>
        <w:t xml:space="preserve"> </w:t>
      </w:r>
      <w:r w:rsidR="002C684C" w:rsidRPr="00576977">
        <w:rPr>
          <w:sz w:val="28"/>
          <w:szCs w:val="28"/>
        </w:rPr>
        <w:t>Олена МУРАДЯН</w:t>
      </w:r>
    </w:p>
    <w:p w:rsidR="005C08D8" w:rsidRPr="007C1103" w:rsidRDefault="005C08D8" w:rsidP="007C1103">
      <w:pPr>
        <w:spacing w:line="276" w:lineRule="auto"/>
        <w:jc w:val="both"/>
        <w:rPr>
          <w:b/>
          <w:sz w:val="28"/>
          <w:szCs w:val="28"/>
        </w:rPr>
      </w:pPr>
    </w:p>
    <w:p w:rsidR="009F71DC" w:rsidRPr="007C1103" w:rsidRDefault="00DA7204" w:rsidP="007C1103">
      <w:pPr>
        <w:pStyle w:val="a5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</w:rPr>
        <w:t xml:space="preserve"> </w:t>
      </w:r>
      <w:r w:rsidR="007C1103">
        <w:rPr>
          <w:sz w:val="28"/>
        </w:rPr>
        <w:t xml:space="preserve">Науково-методична </w:t>
      </w:r>
      <w:r w:rsidR="005C08D8" w:rsidRPr="007C1103">
        <w:rPr>
          <w:sz w:val="28"/>
          <w:szCs w:val="28"/>
        </w:rPr>
        <w:t>комісія факультету</w:t>
      </w:r>
      <w:r w:rsidR="009F71DC" w:rsidRPr="007C1103">
        <w:rPr>
          <w:sz w:val="28"/>
          <w:szCs w:val="28"/>
        </w:rPr>
        <w:t xml:space="preserve">: </w:t>
      </w:r>
    </w:p>
    <w:p w:rsidR="005C08D8" w:rsidRDefault="00DA7204" w:rsidP="007C1103">
      <w:pPr>
        <w:pStyle w:val="a5"/>
        <w:spacing w:line="276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1DC" w:rsidRPr="007C1103">
        <w:rPr>
          <w:sz w:val="28"/>
          <w:szCs w:val="28"/>
        </w:rPr>
        <w:t xml:space="preserve">протокол №_____ від </w:t>
      </w:r>
      <w:r w:rsidR="005C08D8" w:rsidRPr="007C1103">
        <w:rPr>
          <w:sz w:val="28"/>
          <w:szCs w:val="28"/>
        </w:rPr>
        <w:t>«_</w:t>
      </w:r>
      <w:r w:rsidR="00BC29B7" w:rsidRPr="007C1103">
        <w:rPr>
          <w:sz w:val="28"/>
          <w:szCs w:val="28"/>
        </w:rPr>
        <w:t>___</w:t>
      </w:r>
      <w:r w:rsidR="005C08D8" w:rsidRPr="007C1103">
        <w:rPr>
          <w:sz w:val="28"/>
          <w:szCs w:val="28"/>
        </w:rPr>
        <w:t>__»_______</w:t>
      </w:r>
      <w:r w:rsidR="009F71DC" w:rsidRPr="007C1103">
        <w:rPr>
          <w:sz w:val="28"/>
          <w:szCs w:val="28"/>
        </w:rPr>
        <w:t>_</w:t>
      </w:r>
      <w:r w:rsidR="00BC29B7" w:rsidRPr="007C1103">
        <w:rPr>
          <w:sz w:val="28"/>
          <w:szCs w:val="28"/>
        </w:rPr>
        <w:t>______</w:t>
      </w:r>
      <w:r w:rsidR="009F71DC" w:rsidRPr="007C1103">
        <w:rPr>
          <w:sz w:val="28"/>
          <w:szCs w:val="28"/>
        </w:rPr>
        <w:t>___</w:t>
      </w:r>
      <w:r>
        <w:rPr>
          <w:sz w:val="28"/>
          <w:szCs w:val="28"/>
        </w:rPr>
        <w:t>202</w:t>
      </w:r>
      <w:r w:rsidR="0075382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="005C08D8" w:rsidRPr="007C1103">
        <w:rPr>
          <w:sz w:val="28"/>
          <w:szCs w:val="28"/>
        </w:rPr>
        <w:t>р.</w:t>
      </w:r>
    </w:p>
    <w:p w:rsidR="007C1103" w:rsidRPr="007C1103" w:rsidRDefault="007C1103" w:rsidP="007C1103">
      <w:pPr>
        <w:pStyle w:val="a5"/>
        <w:spacing w:line="276" w:lineRule="auto"/>
        <w:ind w:left="420"/>
        <w:rPr>
          <w:sz w:val="28"/>
          <w:szCs w:val="28"/>
        </w:rPr>
      </w:pPr>
    </w:p>
    <w:p w:rsidR="002C684C" w:rsidRPr="00576977" w:rsidRDefault="005C08D8" w:rsidP="002C684C">
      <w:pPr>
        <w:spacing w:line="276" w:lineRule="auto"/>
        <w:ind w:left="567"/>
        <w:jc w:val="both"/>
        <w:rPr>
          <w:sz w:val="28"/>
          <w:szCs w:val="28"/>
        </w:rPr>
      </w:pPr>
      <w:r w:rsidRPr="007C1103">
        <w:rPr>
          <w:sz w:val="28"/>
          <w:szCs w:val="28"/>
        </w:rPr>
        <w:t xml:space="preserve">Голова </w:t>
      </w:r>
      <w:r w:rsidR="00DA7204">
        <w:rPr>
          <w:sz w:val="28"/>
        </w:rPr>
        <w:t>Науково-методичної</w:t>
      </w:r>
      <w:r w:rsidR="00DA7204">
        <w:rPr>
          <w:sz w:val="28"/>
          <w:szCs w:val="28"/>
        </w:rPr>
        <w:t xml:space="preserve"> комісії </w:t>
      </w:r>
      <w:r w:rsidRPr="007C1103">
        <w:rPr>
          <w:sz w:val="28"/>
          <w:szCs w:val="28"/>
        </w:rPr>
        <w:t>_______________</w:t>
      </w:r>
      <w:r w:rsidR="007C1103">
        <w:rPr>
          <w:sz w:val="28"/>
          <w:szCs w:val="28"/>
        </w:rPr>
        <w:t>_</w:t>
      </w:r>
      <w:r w:rsidR="00DA7204">
        <w:rPr>
          <w:sz w:val="28"/>
          <w:szCs w:val="28"/>
        </w:rPr>
        <w:t>_</w:t>
      </w:r>
      <w:r w:rsidR="002C684C" w:rsidRPr="00576977">
        <w:rPr>
          <w:sz w:val="28"/>
          <w:szCs w:val="28"/>
        </w:rPr>
        <w:t>Юлія СОРОКА</w:t>
      </w:r>
    </w:p>
    <w:p w:rsidR="005C08D8" w:rsidRPr="007C1103" w:rsidRDefault="005C08D8" w:rsidP="007C1103">
      <w:pPr>
        <w:spacing w:line="276" w:lineRule="auto"/>
        <w:jc w:val="both"/>
        <w:rPr>
          <w:sz w:val="28"/>
          <w:szCs w:val="28"/>
        </w:rPr>
      </w:pPr>
    </w:p>
    <w:p w:rsidR="005C08D8" w:rsidRPr="007C1103" w:rsidRDefault="005C08D8" w:rsidP="007C1103">
      <w:pPr>
        <w:spacing w:line="276" w:lineRule="auto"/>
        <w:jc w:val="both"/>
        <w:rPr>
          <w:b/>
          <w:sz w:val="28"/>
          <w:szCs w:val="28"/>
        </w:rPr>
      </w:pPr>
    </w:p>
    <w:p w:rsidR="00DA7204" w:rsidRDefault="00DA7204" w:rsidP="00DA7204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F71DC" w:rsidRPr="007C1103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 w:rsidRPr="00DA7204">
        <w:rPr>
          <w:sz w:val="28"/>
          <w:szCs w:val="28"/>
        </w:rPr>
        <w:t>прикладної соціології та соціальних комунікацій</w:t>
      </w:r>
      <w:r w:rsidR="009F71DC" w:rsidRPr="007C1103">
        <w:rPr>
          <w:sz w:val="28"/>
          <w:szCs w:val="28"/>
        </w:rPr>
        <w:t>:</w:t>
      </w:r>
    </w:p>
    <w:p w:rsidR="009F71DC" w:rsidRPr="007C1103" w:rsidRDefault="00DA7204" w:rsidP="00DA7204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71DC" w:rsidRPr="007C1103">
        <w:rPr>
          <w:sz w:val="28"/>
          <w:szCs w:val="28"/>
        </w:rPr>
        <w:t xml:space="preserve"> протокол №__</w:t>
      </w:r>
      <w:r>
        <w:rPr>
          <w:sz w:val="28"/>
          <w:szCs w:val="28"/>
        </w:rPr>
        <w:t>__ від «_____»____________202</w:t>
      </w:r>
      <w:r w:rsidR="0075382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="009F71DC" w:rsidRPr="007C1103">
        <w:rPr>
          <w:sz w:val="28"/>
          <w:szCs w:val="28"/>
        </w:rPr>
        <w:t>р.</w:t>
      </w:r>
    </w:p>
    <w:p w:rsidR="009F71DC" w:rsidRPr="007C1103" w:rsidRDefault="009F71DC" w:rsidP="007C1103">
      <w:pPr>
        <w:pStyle w:val="a5"/>
        <w:spacing w:line="276" w:lineRule="auto"/>
        <w:ind w:left="420"/>
        <w:rPr>
          <w:sz w:val="28"/>
          <w:szCs w:val="28"/>
        </w:rPr>
      </w:pPr>
    </w:p>
    <w:p w:rsidR="009F71DC" w:rsidRPr="007C1103" w:rsidRDefault="00DA7204" w:rsidP="00DA7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В.о. з</w:t>
      </w:r>
      <w:r w:rsidR="007C1103">
        <w:rPr>
          <w:sz w:val="28"/>
          <w:szCs w:val="28"/>
        </w:rPr>
        <w:t>авідувач</w:t>
      </w:r>
      <w:r>
        <w:rPr>
          <w:sz w:val="28"/>
          <w:szCs w:val="28"/>
        </w:rPr>
        <w:t xml:space="preserve">а кафедри </w:t>
      </w:r>
      <w:r w:rsidR="00BC29B7" w:rsidRPr="007C1103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2C684C" w:rsidRPr="002C684C">
        <w:rPr>
          <w:sz w:val="28"/>
          <w:szCs w:val="28"/>
        </w:rPr>
        <w:t xml:space="preserve"> </w:t>
      </w:r>
      <w:r w:rsidR="002C684C" w:rsidRPr="00576977">
        <w:rPr>
          <w:sz w:val="28"/>
          <w:szCs w:val="28"/>
        </w:rPr>
        <w:t>Віль БАКІРОВ</w:t>
      </w:r>
    </w:p>
    <w:p w:rsidR="009F71DC" w:rsidRPr="007C1103" w:rsidRDefault="009F71DC" w:rsidP="007C1103">
      <w:pPr>
        <w:spacing w:line="276" w:lineRule="auto"/>
        <w:jc w:val="both"/>
        <w:rPr>
          <w:b/>
          <w:sz w:val="28"/>
          <w:szCs w:val="28"/>
        </w:rPr>
      </w:pPr>
    </w:p>
    <w:p w:rsidR="005C08D8" w:rsidRPr="007C1103" w:rsidRDefault="005C08D8" w:rsidP="007C1103">
      <w:pPr>
        <w:spacing w:line="276" w:lineRule="auto"/>
        <w:jc w:val="center"/>
        <w:rPr>
          <w:b/>
          <w:sz w:val="28"/>
          <w:szCs w:val="28"/>
        </w:rPr>
      </w:pPr>
    </w:p>
    <w:p w:rsidR="00BC29B7" w:rsidRDefault="00BC29B7" w:rsidP="007C1103">
      <w:pPr>
        <w:spacing w:line="276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67443A">
      <w:pPr>
        <w:spacing w:line="360" w:lineRule="auto"/>
        <w:rPr>
          <w:b/>
        </w:rPr>
      </w:pPr>
    </w:p>
    <w:p w:rsidR="00191994" w:rsidRDefault="00191994" w:rsidP="0067443A">
      <w:pPr>
        <w:spacing w:line="360" w:lineRule="auto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</w:p>
    <w:p w:rsidR="00BC29B7" w:rsidRDefault="00BC29B7" w:rsidP="005C08D8">
      <w:pPr>
        <w:spacing w:line="360" w:lineRule="auto"/>
        <w:jc w:val="center"/>
        <w:rPr>
          <w:b/>
        </w:rPr>
      </w:pPr>
      <w:r>
        <w:rPr>
          <w:b/>
        </w:rPr>
        <w:lastRenderedPageBreak/>
        <w:t>ПЕРЕДМОВА</w:t>
      </w:r>
    </w:p>
    <w:p w:rsidR="001B10F6" w:rsidRDefault="001B10F6" w:rsidP="005C08D8">
      <w:pPr>
        <w:spacing w:line="360" w:lineRule="auto"/>
        <w:jc w:val="center"/>
        <w:rPr>
          <w:b/>
        </w:rPr>
      </w:pPr>
    </w:p>
    <w:p w:rsidR="005C08D8" w:rsidRDefault="00612381" w:rsidP="00612381">
      <w:pPr>
        <w:spacing w:line="360" w:lineRule="auto"/>
        <w:jc w:val="both"/>
        <w:rPr>
          <w:sz w:val="28"/>
          <w:szCs w:val="28"/>
        </w:rPr>
      </w:pPr>
      <w:r w:rsidRPr="00905269">
        <w:rPr>
          <w:sz w:val="28"/>
          <w:szCs w:val="28"/>
        </w:rPr>
        <w:t>Розроблено робочою групою у складі:</w:t>
      </w:r>
    </w:p>
    <w:p w:rsidR="00702AA6" w:rsidRPr="00905269" w:rsidRDefault="00702AA6" w:rsidP="00612381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9811" w:type="dxa"/>
        <w:tblInd w:w="-318" w:type="dxa"/>
        <w:tblLook w:val="04A0"/>
      </w:tblPr>
      <w:tblGrid>
        <w:gridCol w:w="3687"/>
        <w:gridCol w:w="3260"/>
        <w:gridCol w:w="2864"/>
      </w:tblGrid>
      <w:tr w:rsidR="00612381" w:rsidTr="00A70B2A">
        <w:tc>
          <w:tcPr>
            <w:tcW w:w="3687" w:type="dxa"/>
          </w:tcPr>
          <w:p w:rsidR="00612381" w:rsidRDefault="00612381" w:rsidP="0067443A">
            <w:pPr>
              <w:jc w:val="center"/>
            </w:pPr>
          </w:p>
          <w:p w:rsidR="00612381" w:rsidRPr="00612381" w:rsidRDefault="00612381" w:rsidP="0067443A">
            <w:pPr>
              <w:jc w:val="center"/>
            </w:pPr>
            <w:r w:rsidRPr="00612381">
              <w:t>Прізвище, ім’я, по батькові</w:t>
            </w:r>
          </w:p>
        </w:tc>
        <w:tc>
          <w:tcPr>
            <w:tcW w:w="3260" w:type="dxa"/>
          </w:tcPr>
          <w:p w:rsidR="006710C7" w:rsidRDefault="00612381" w:rsidP="0067443A">
            <w:pPr>
              <w:jc w:val="center"/>
            </w:pPr>
            <w:r w:rsidRPr="00612381">
              <w:t>Найменування посади</w:t>
            </w:r>
          </w:p>
          <w:p w:rsidR="00612381" w:rsidRPr="00612381" w:rsidRDefault="00612381" w:rsidP="0067443A">
            <w:pPr>
              <w:jc w:val="center"/>
            </w:pPr>
            <w:r w:rsidRPr="00612381">
              <w:t xml:space="preserve"> (для сумісників – місце основної роботи, посада)</w:t>
            </w:r>
          </w:p>
        </w:tc>
        <w:tc>
          <w:tcPr>
            <w:tcW w:w="2864" w:type="dxa"/>
          </w:tcPr>
          <w:p w:rsidR="00612381" w:rsidRPr="00612381" w:rsidRDefault="00612381" w:rsidP="0067443A">
            <w:pPr>
              <w:jc w:val="center"/>
            </w:pPr>
            <w:r w:rsidRPr="00612381">
              <w:t>Науковий ступінь, вчене звання, за якою кафедрою (спеціальністю) присвоєно</w:t>
            </w:r>
          </w:p>
        </w:tc>
      </w:tr>
      <w:tr w:rsidR="0067443A" w:rsidTr="006710C7">
        <w:tc>
          <w:tcPr>
            <w:tcW w:w="9811" w:type="dxa"/>
            <w:gridSpan w:val="3"/>
          </w:tcPr>
          <w:p w:rsidR="0067443A" w:rsidRPr="00A70B2A" w:rsidRDefault="0067443A" w:rsidP="00612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B2A">
              <w:rPr>
                <w:sz w:val="28"/>
                <w:szCs w:val="28"/>
              </w:rPr>
              <w:t>Керівник робочої групи</w:t>
            </w:r>
          </w:p>
        </w:tc>
      </w:tr>
      <w:tr w:rsidR="00753826" w:rsidTr="00AF5C4F">
        <w:tc>
          <w:tcPr>
            <w:tcW w:w="3687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proofErr w:type="spellStart"/>
            <w:r w:rsidRPr="005351E8">
              <w:t>Болотова</w:t>
            </w:r>
            <w:proofErr w:type="spellEnd"/>
          </w:p>
          <w:p w:rsidR="00753826" w:rsidRPr="005351E8" w:rsidRDefault="00753826" w:rsidP="00753826">
            <w:pPr>
              <w:shd w:val="clear" w:color="auto" w:fill="FFFFFF" w:themeFill="background1"/>
              <w:jc w:val="both"/>
            </w:pPr>
            <w:r w:rsidRPr="005351E8">
              <w:t xml:space="preserve"> Вікторія Олександрівна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proofErr w:type="spellStart"/>
            <w:r w:rsidRPr="005351E8">
              <w:rPr>
                <w:lang w:val="ru-RU"/>
              </w:rPr>
              <w:t>д</w:t>
            </w:r>
            <w:r w:rsidRPr="005351E8">
              <w:t>оцент</w:t>
            </w:r>
            <w:proofErr w:type="spellEnd"/>
            <w:r w:rsidRPr="005351E8">
              <w:t xml:space="preserve"> кафедри прикладної соціології та соціальних комунікацій</w:t>
            </w:r>
          </w:p>
        </w:tc>
        <w:tc>
          <w:tcPr>
            <w:tcW w:w="2864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 xml:space="preserve">кандидат соціологічних наук, </w:t>
            </w:r>
            <w:proofErr w:type="spellStart"/>
            <w:r w:rsidRPr="005351E8">
              <w:rPr>
                <w:lang w:val="ru-RU"/>
              </w:rPr>
              <w:t>д</w:t>
            </w:r>
            <w:r w:rsidRPr="005351E8">
              <w:t>оцент</w:t>
            </w:r>
            <w:proofErr w:type="spellEnd"/>
          </w:p>
        </w:tc>
      </w:tr>
      <w:tr w:rsidR="00753826" w:rsidTr="006710C7">
        <w:tc>
          <w:tcPr>
            <w:tcW w:w="9811" w:type="dxa"/>
            <w:gridSpan w:val="3"/>
          </w:tcPr>
          <w:p w:rsidR="00753826" w:rsidRPr="005351E8" w:rsidRDefault="00753826" w:rsidP="00753826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5351E8">
              <w:rPr>
                <w:sz w:val="28"/>
                <w:szCs w:val="28"/>
              </w:rPr>
              <w:t>Члени робочої групи</w:t>
            </w:r>
          </w:p>
        </w:tc>
      </w:tr>
      <w:tr w:rsidR="00753826" w:rsidTr="00AF5C4F">
        <w:tc>
          <w:tcPr>
            <w:tcW w:w="3687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  <w:jc w:val="both"/>
            </w:pPr>
            <w:r w:rsidRPr="005351E8">
              <w:t xml:space="preserve">Аксьонов </w:t>
            </w:r>
          </w:p>
          <w:p w:rsidR="00753826" w:rsidRPr="005351E8" w:rsidRDefault="00753826" w:rsidP="00753826">
            <w:pPr>
              <w:shd w:val="clear" w:color="auto" w:fill="FFFFFF" w:themeFill="background1"/>
              <w:spacing w:line="360" w:lineRule="auto"/>
            </w:pPr>
            <w:r w:rsidRPr="005351E8">
              <w:t>Сергій Сергійович</w:t>
            </w:r>
          </w:p>
        </w:tc>
        <w:tc>
          <w:tcPr>
            <w:tcW w:w="3260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>доцент кафедри прикладної соціології та соціальних комунікацій</w:t>
            </w:r>
          </w:p>
        </w:tc>
        <w:tc>
          <w:tcPr>
            <w:tcW w:w="2864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  <w:jc w:val="both"/>
            </w:pPr>
            <w:r w:rsidRPr="005351E8">
              <w:t>кандидат</w:t>
            </w:r>
          </w:p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>філологічних наук, доцент</w:t>
            </w:r>
          </w:p>
        </w:tc>
      </w:tr>
      <w:tr w:rsidR="00753826" w:rsidTr="00AF5C4F">
        <w:tc>
          <w:tcPr>
            <w:tcW w:w="3687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>Байдак</w:t>
            </w:r>
          </w:p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 xml:space="preserve"> Тетяна Михайлівна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  <w:rPr>
                <w:lang w:val="ru-RU"/>
              </w:rPr>
            </w:pPr>
            <w:proofErr w:type="spellStart"/>
            <w:r w:rsidRPr="005351E8">
              <w:rPr>
                <w:lang w:val="ru-RU"/>
              </w:rPr>
              <w:t>д</w:t>
            </w:r>
            <w:r w:rsidRPr="005351E8">
              <w:t>оцент</w:t>
            </w:r>
            <w:proofErr w:type="spellEnd"/>
            <w:r w:rsidRPr="005351E8">
              <w:t xml:space="preserve"> кафедри прикладної соціології та соціальних комунікацій</w:t>
            </w:r>
          </w:p>
        </w:tc>
        <w:tc>
          <w:tcPr>
            <w:tcW w:w="2864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 xml:space="preserve">кандидат соціологічних наук, </w:t>
            </w:r>
            <w:proofErr w:type="spellStart"/>
            <w:r w:rsidRPr="005351E8">
              <w:rPr>
                <w:lang w:val="ru-RU"/>
              </w:rPr>
              <w:t>д</w:t>
            </w:r>
            <w:r w:rsidRPr="005351E8">
              <w:t>оцент</w:t>
            </w:r>
            <w:proofErr w:type="spellEnd"/>
          </w:p>
        </w:tc>
      </w:tr>
      <w:tr w:rsidR="00753826" w:rsidTr="00AF5C4F">
        <w:tc>
          <w:tcPr>
            <w:tcW w:w="3687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proofErr w:type="spellStart"/>
            <w:r w:rsidRPr="005351E8">
              <w:t>Калашнікова</w:t>
            </w:r>
            <w:proofErr w:type="spellEnd"/>
          </w:p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 xml:space="preserve"> Аліна Олександрівна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proofErr w:type="spellStart"/>
            <w:r w:rsidRPr="005351E8">
              <w:rPr>
                <w:lang w:val="ru-RU"/>
              </w:rPr>
              <w:t>д</w:t>
            </w:r>
            <w:r w:rsidRPr="005351E8">
              <w:t>оцент</w:t>
            </w:r>
            <w:proofErr w:type="spellEnd"/>
            <w:r w:rsidRPr="005351E8">
              <w:t xml:space="preserve"> кафедри прикладної соціології та соціальних комунікацій</w:t>
            </w:r>
          </w:p>
        </w:tc>
        <w:tc>
          <w:tcPr>
            <w:tcW w:w="2864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 xml:space="preserve">кандидат соціологічних наук, </w:t>
            </w:r>
            <w:proofErr w:type="spellStart"/>
            <w:r w:rsidRPr="005351E8">
              <w:rPr>
                <w:lang w:val="ru-RU"/>
              </w:rPr>
              <w:t>д</w:t>
            </w:r>
            <w:r w:rsidRPr="005351E8">
              <w:t>оцент</w:t>
            </w:r>
            <w:proofErr w:type="spellEnd"/>
          </w:p>
        </w:tc>
      </w:tr>
      <w:tr w:rsidR="00753826" w:rsidTr="00AF5C4F">
        <w:tc>
          <w:tcPr>
            <w:tcW w:w="3687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 xml:space="preserve">Субота </w:t>
            </w:r>
          </w:p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>Марина Миколаївна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  <w:rPr>
                <w:lang w:val="ru-RU"/>
              </w:rPr>
            </w:pPr>
            <w:r w:rsidRPr="005351E8">
              <w:t>доцент кафедри прикладної соціології та соціальних комунікацій</w:t>
            </w:r>
          </w:p>
        </w:tc>
        <w:tc>
          <w:tcPr>
            <w:tcW w:w="2864" w:type="dxa"/>
            <w:shd w:val="clear" w:color="auto" w:fill="FFFFFF" w:themeFill="background1"/>
          </w:tcPr>
          <w:p w:rsidR="00753826" w:rsidRPr="005351E8" w:rsidRDefault="00753826" w:rsidP="00753826">
            <w:pPr>
              <w:shd w:val="clear" w:color="auto" w:fill="FFFFFF" w:themeFill="background1"/>
            </w:pPr>
            <w:r w:rsidRPr="005351E8">
              <w:t>кандидат соціологічних наук, доцент</w:t>
            </w:r>
          </w:p>
        </w:tc>
      </w:tr>
    </w:tbl>
    <w:p w:rsidR="00612381" w:rsidRDefault="00612381" w:rsidP="00AF5C4F">
      <w:pPr>
        <w:shd w:val="clear" w:color="auto" w:fill="FFFFFF" w:themeFill="background1"/>
        <w:spacing w:line="360" w:lineRule="auto"/>
        <w:jc w:val="both"/>
      </w:pPr>
    </w:p>
    <w:p w:rsidR="00612381" w:rsidRPr="00905269" w:rsidRDefault="00612381" w:rsidP="00AF5C4F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05269">
        <w:rPr>
          <w:sz w:val="28"/>
          <w:szCs w:val="28"/>
        </w:rPr>
        <w:t>При розробці проекту Програми враховані вимоги:</w:t>
      </w:r>
    </w:p>
    <w:p w:rsidR="00FE6363" w:rsidRDefault="00FE6363" w:rsidP="00612381">
      <w:pPr>
        <w:spacing w:line="360" w:lineRule="auto"/>
        <w:jc w:val="both"/>
      </w:pPr>
    </w:p>
    <w:p w:rsidR="00612381" w:rsidRDefault="00B479DC" w:rsidP="00FE6363">
      <w:pPr>
        <w:pStyle w:val="a5"/>
        <w:numPr>
          <w:ilvl w:val="0"/>
          <w:numId w:val="4"/>
        </w:numPr>
        <w:spacing w:line="360" w:lineRule="auto"/>
      </w:pPr>
      <w:r>
        <w:t xml:space="preserve">Освітнього стандарту </w:t>
      </w:r>
      <w:proofErr w:type="spellStart"/>
      <w:r>
        <w:t>спеціальності</w:t>
      </w:r>
      <w:r w:rsidR="00FE6363">
        <w:t>_______</w:t>
      </w:r>
      <w:r w:rsidR="001B10F6" w:rsidRPr="00FE6363">
        <w:rPr>
          <w:u w:val="single"/>
        </w:rPr>
        <w:t>Т</w:t>
      </w:r>
      <w:r w:rsidR="00274318" w:rsidRPr="00FE6363">
        <w:rPr>
          <w:u w:val="single"/>
        </w:rPr>
        <w:t>имчасовий</w:t>
      </w:r>
      <w:proofErr w:type="spellEnd"/>
      <w:r w:rsidR="00274318" w:rsidRPr="00FE6363">
        <w:rPr>
          <w:u w:val="single"/>
        </w:rPr>
        <w:t xml:space="preserve"> стандарт другого</w:t>
      </w:r>
      <w:r w:rsidR="00274318">
        <w:t xml:space="preserve"> </w:t>
      </w:r>
      <w:r w:rsidR="00274318" w:rsidRPr="00FE6363">
        <w:rPr>
          <w:u w:val="single"/>
        </w:rPr>
        <w:t xml:space="preserve">(магістерського) рівня вищої освіти </w:t>
      </w:r>
      <w:r w:rsidR="00274318" w:rsidRPr="00FE6363">
        <w:rPr>
          <w:u w:val="single"/>
          <w:lang w:val="ru-RU"/>
        </w:rPr>
        <w:t xml:space="preserve">за  </w:t>
      </w:r>
      <w:proofErr w:type="spellStart"/>
      <w:r w:rsidR="00274318" w:rsidRPr="00FE6363">
        <w:rPr>
          <w:u w:val="single"/>
          <w:lang w:val="ru-RU"/>
        </w:rPr>
        <w:t>освітньо-професійною</w:t>
      </w:r>
      <w:proofErr w:type="spellEnd"/>
      <w:r w:rsidR="00274318" w:rsidRPr="00FE6363">
        <w:rPr>
          <w:u w:val="single"/>
          <w:lang w:val="ru-RU"/>
        </w:rPr>
        <w:t xml:space="preserve"> </w:t>
      </w:r>
      <w:proofErr w:type="spellStart"/>
      <w:r w:rsidR="00274318" w:rsidRPr="00FE6363">
        <w:rPr>
          <w:u w:val="single"/>
          <w:lang w:val="ru-RU"/>
        </w:rPr>
        <w:t>програмою</w:t>
      </w:r>
      <w:proofErr w:type="spellEnd"/>
      <w:r w:rsidR="00274318">
        <w:t xml:space="preserve"> </w:t>
      </w:r>
      <w:r w:rsidR="00274318" w:rsidRPr="00FE6363">
        <w:rPr>
          <w:u w:val="single"/>
        </w:rPr>
        <w:t>«Стратегічні комунікації</w:t>
      </w:r>
      <w:r w:rsidR="00FE6363" w:rsidRPr="00FE6363">
        <w:rPr>
          <w:u w:val="single"/>
        </w:rPr>
        <w:t xml:space="preserve"> та нові</w:t>
      </w:r>
      <w:r w:rsidR="00274318" w:rsidRPr="00FE6363">
        <w:rPr>
          <w:u w:val="single"/>
        </w:rPr>
        <w:t xml:space="preserve"> медіа</w:t>
      </w:r>
      <w:r w:rsidR="00FE6363" w:rsidRPr="00FE6363">
        <w:rPr>
          <w:u w:val="single"/>
        </w:rPr>
        <w:t>» спеціальності 061 «Журналістика»</w:t>
      </w:r>
      <w:r w:rsidRPr="00FE6363">
        <w:rPr>
          <w:u w:val="single"/>
        </w:rPr>
        <w:t>;</w:t>
      </w:r>
    </w:p>
    <w:p w:rsidR="00B479DC" w:rsidRPr="00B479DC" w:rsidRDefault="00B479DC" w:rsidP="001B10F6">
      <w:pPr>
        <w:pStyle w:val="a5"/>
        <w:numPr>
          <w:ilvl w:val="0"/>
          <w:numId w:val="4"/>
        </w:numPr>
      </w:pPr>
      <w:r w:rsidRPr="00B479DC">
        <w:t>Професійного (</w:t>
      </w:r>
      <w:proofErr w:type="spellStart"/>
      <w:r w:rsidRPr="00B479DC">
        <w:t>их</w:t>
      </w:r>
      <w:proofErr w:type="spellEnd"/>
      <w:r w:rsidRPr="00B479DC">
        <w:t>) стандарту _______</w:t>
      </w:r>
      <w:r w:rsidR="009A1959" w:rsidRPr="009A1959">
        <w:rPr>
          <w:u w:val="single"/>
        </w:rPr>
        <w:t xml:space="preserve"> </w:t>
      </w:r>
      <w:r w:rsidR="009A1959" w:rsidRPr="00CD09CE">
        <w:rPr>
          <w:u w:val="single"/>
        </w:rPr>
        <w:t>відсутній</w:t>
      </w:r>
      <w:r w:rsidR="001B10F6">
        <w:t xml:space="preserve"> </w:t>
      </w:r>
      <w:r w:rsidRPr="00B479DC">
        <w:t>_______</w:t>
      </w:r>
      <w:r w:rsidR="001B10F6">
        <w:t>_______________________</w:t>
      </w:r>
    </w:p>
    <w:p w:rsidR="00B479DC" w:rsidRPr="00905269" w:rsidRDefault="00B479DC" w:rsidP="001B10F6">
      <w:pPr>
        <w:pStyle w:val="a5"/>
        <w:spacing w:line="360" w:lineRule="auto"/>
        <w:ind w:left="4248"/>
        <w:jc w:val="both"/>
        <w:rPr>
          <w:sz w:val="20"/>
          <w:szCs w:val="20"/>
        </w:rPr>
      </w:pPr>
      <w:r w:rsidRPr="00905269">
        <w:rPr>
          <w:sz w:val="20"/>
          <w:szCs w:val="20"/>
        </w:rPr>
        <w:t>назва стандарту, власник/провайдер стандарту</w:t>
      </w:r>
    </w:p>
    <w:p w:rsidR="005C08D8" w:rsidRPr="00B479DC" w:rsidRDefault="00B479DC" w:rsidP="001B10F6">
      <w:pPr>
        <w:pStyle w:val="a5"/>
        <w:numPr>
          <w:ilvl w:val="0"/>
          <w:numId w:val="4"/>
        </w:numPr>
      </w:pPr>
      <w:r>
        <w:t>Рекомендації професійної асоціації _________</w:t>
      </w:r>
      <w:r w:rsidR="001B10F6" w:rsidRPr="001B10F6">
        <w:rPr>
          <w:u w:val="single"/>
        </w:rPr>
        <w:t xml:space="preserve"> </w:t>
      </w:r>
      <w:r w:rsidR="001B10F6">
        <w:rPr>
          <w:u w:val="single"/>
        </w:rPr>
        <w:t>відсутні</w:t>
      </w:r>
      <w:r w:rsidR="001B10F6">
        <w:t>________________________</w:t>
      </w:r>
    </w:p>
    <w:p w:rsidR="00B479DC" w:rsidRPr="00905269" w:rsidRDefault="001B10F6" w:rsidP="001B10F6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="00B479DC" w:rsidRPr="00905269">
        <w:rPr>
          <w:sz w:val="20"/>
          <w:szCs w:val="20"/>
        </w:rPr>
        <w:t>назва, інформація про розміщення/оприлюднення рекомендацій</w:t>
      </w:r>
    </w:p>
    <w:p w:rsidR="00B479DC" w:rsidRPr="00B479DC" w:rsidRDefault="00B479DC" w:rsidP="001B10F6">
      <w:pPr>
        <w:pStyle w:val="a5"/>
        <w:numPr>
          <w:ilvl w:val="0"/>
          <w:numId w:val="4"/>
        </w:numPr>
      </w:pPr>
      <w:r>
        <w:t>Рекомендації провідного працедавця в галузі _____</w:t>
      </w:r>
      <w:r w:rsidR="001B10F6" w:rsidRPr="001B10F6">
        <w:rPr>
          <w:u w:val="single"/>
        </w:rPr>
        <w:t xml:space="preserve"> </w:t>
      </w:r>
      <w:r w:rsidR="001B10F6">
        <w:rPr>
          <w:u w:val="single"/>
        </w:rPr>
        <w:t>відсутні</w:t>
      </w:r>
      <w:r w:rsidR="001B10F6">
        <w:t xml:space="preserve"> ____________________</w:t>
      </w:r>
    </w:p>
    <w:p w:rsidR="00B479DC" w:rsidRPr="00905269" w:rsidRDefault="001B10F6" w:rsidP="001B10F6">
      <w:pPr>
        <w:pStyle w:val="a5"/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="00B479DC" w:rsidRPr="00905269">
        <w:rPr>
          <w:sz w:val="20"/>
          <w:szCs w:val="20"/>
        </w:rPr>
        <w:t>інформація про розміщення/оприлюднення рекомендацій</w:t>
      </w:r>
    </w:p>
    <w:p w:rsidR="001B10F6" w:rsidRPr="00A2015D" w:rsidRDefault="001B10F6" w:rsidP="00A2015D">
      <w:pPr>
        <w:spacing w:line="360" w:lineRule="auto"/>
        <w:rPr>
          <w:b/>
          <w:bCs/>
        </w:rPr>
      </w:pPr>
    </w:p>
    <w:p w:rsidR="00A2015D" w:rsidRDefault="00A2015D" w:rsidP="00F862B7">
      <w:pPr>
        <w:spacing w:line="360" w:lineRule="auto"/>
        <w:rPr>
          <w:b/>
          <w:bCs/>
        </w:rPr>
      </w:pPr>
    </w:p>
    <w:p w:rsidR="0016292E" w:rsidRPr="00F862B7" w:rsidRDefault="0016292E" w:rsidP="00F862B7">
      <w:pPr>
        <w:spacing w:line="360" w:lineRule="auto"/>
        <w:rPr>
          <w:b/>
          <w:bCs/>
        </w:rPr>
      </w:pPr>
    </w:p>
    <w:p w:rsidR="00A2015D" w:rsidRPr="009C4E34" w:rsidRDefault="00A2015D" w:rsidP="009C4E34">
      <w:pPr>
        <w:spacing w:line="360" w:lineRule="auto"/>
        <w:rPr>
          <w:b/>
          <w:bCs/>
        </w:rPr>
      </w:pPr>
    </w:p>
    <w:p w:rsidR="00753826" w:rsidRDefault="00753826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75A2A" w:rsidRDefault="00A2015D" w:rsidP="00585E3E">
      <w:pPr>
        <w:pStyle w:val="a5"/>
        <w:spacing w:line="360" w:lineRule="auto"/>
        <w:ind w:left="-709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475A2A">
        <w:rPr>
          <w:b/>
          <w:bCs/>
        </w:rPr>
        <w:t>Профіль освітньої програми</w:t>
      </w:r>
    </w:p>
    <w:p w:rsidR="00475A2A" w:rsidRDefault="00A2015D" w:rsidP="00585E3E">
      <w:pPr>
        <w:pStyle w:val="a5"/>
        <w:spacing w:line="360" w:lineRule="auto"/>
        <w:ind w:left="-567"/>
        <w:jc w:val="center"/>
        <w:rPr>
          <w:b/>
          <w:bCs/>
        </w:rPr>
      </w:pPr>
      <w:r w:rsidRPr="00A2015D">
        <w:rPr>
          <w:b/>
          <w:bCs/>
        </w:rPr>
        <w:t xml:space="preserve">«Стратегічні комунікації та нові медіа» </w:t>
      </w:r>
      <w:r>
        <w:rPr>
          <w:b/>
          <w:bCs/>
        </w:rPr>
        <w:t xml:space="preserve"> </w:t>
      </w:r>
      <w:r w:rsidRPr="00D962CC">
        <w:rPr>
          <w:b/>
          <w:bCs/>
        </w:rPr>
        <w:t xml:space="preserve">зі спеціальності </w:t>
      </w:r>
      <w:r w:rsidRPr="00D962CC">
        <w:rPr>
          <w:b/>
        </w:rPr>
        <w:t xml:space="preserve">061 </w:t>
      </w:r>
      <w:r>
        <w:rPr>
          <w:b/>
          <w:bCs/>
        </w:rPr>
        <w:t>–</w:t>
      </w:r>
      <w:r w:rsidRPr="008D5023">
        <w:rPr>
          <w:b/>
          <w:bCs/>
        </w:rPr>
        <w:t xml:space="preserve"> </w:t>
      </w:r>
      <w:r w:rsidRPr="00D962CC">
        <w:rPr>
          <w:b/>
        </w:rPr>
        <w:t>Журналістика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3528"/>
        <w:gridCol w:w="6395"/>
      </w:tblGrid>
      <w:tr w:rsidR="00475A2A" w:rsidTr="00585E3E">
        <w:tc>
          <w:tcPr>
            <w:tcW w:w="9923" w:type="dxa"/>
            <w:gridSpan w:val="2"/>
          </w:tcPr>
          <w:p w:rsidR="00475A2A" w:rsidRDefault="00475A2A" w:rsidP="00475A2A">
            <w:pPr>
              <w:pStyle w:val="a5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Загальна інформація</w:t>
            </w:r>
          </w:p>
        </w:tc>
      </w:tr>
      <w:tr w:rsidR="00475A2A" w:rsidTr="00585E3E">
        <w:tc>
          <w:tcPr>
            <w:tcW w:w="3528" w:type="dxa"/>
          </w:tcPr>
          <w:p w:rsidR="00475A2A" w:rsidRDefault="00475A2A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Ступінь вищої освіти та назва кваліфікації </w:t>
            </w:r>
          </w:p>
        </w:tc>
        <w:tc>
          <w:tcPr>
            <w:tcW w:w="6395" w:type="dxa"/>
          </w:tcPr>
          <w:p w:rsidR="00475A2A" w:rsidRPr="009C4E34" w:rsidRDefault="00A2015D" w:rsidP="009C4E34">
            <w:pPr>
              <w:spacing w:line="276" w:lineRule="auto"/>
              <w:rPr>
                <w:bCs/>
              </w:rPr>
            </w:pPr>
            <w:r w:rsidRPr="009C4E34">
              <w:rPr>
                <w:bCs/>
              </w:rPr>
              <w:t>Магістр з журналістики, стратегічних комунікацій та нових медіа</w:t>
            </w:r>
          </w:p>
        </w:tc>
      </w:tr>
      <w:tr w:rsidR="00475A2A" w:rsidTr="00585E3E">
        <w:tc>
          <w:tcPr>
            <w:tcW w:w="3528" w:type="dxa"/>
          </w:tcPr>
          <w:p w:rsidR="00475A2A" w:rsidRDefault="00475A2A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Тип </w:t>
            </w:r>
            <w:r w:rsidR="00FF0B97">
              <w:rPr>
                <w:b/>
                <w:bCs/>
              </w:rPr>
              <w:t>диплому та обсяг освітньої програми</w:t>
            </w:r>
          </w:p>
        </w:tc>
        <w:tc>
          <w:tcPr>
            <w:tcW w:w="6395" w:type="dxa"/>
          </w:tcPr>
          <w:p w:rsidR="00475A2A" w:rsidRPr="009C4E34" w:rsidRDefault="00A2015D" w:rsidP="009C4E34">
            <w:pPr>
              <w:pStyle w:val="a5"/>
              <w:spacing w:line="276" w:lineRule="auto"/>
              <w:ind w:left="0"/>
              <w:rPr>
                <w:bCs/>
              </w:rPr>
            </w:pPr>
            <w:r w:rsidRPr="009C4E34">
              <w:rPr>
                <w:bCs/>
              </w:rPr>
              <w:t>Диплом магістра, одиничний, 90 кредитів ЄКТС, термін навчання 1 рік  4 місяця</w:t>
            </w:r>
          </w:p>
        </w:tc>
      </w:tr>
      <w:tr w:rsidR="00475A2A" w:rsidTr="00585E3E">
        <w:tc>
          <w:tcPr>
            <w:tcW w:w="3528" w:type="dxa"/>
          </w:tcPr>
          <w:p w:rsidR="00475A2A" w:rsidRDefault="006E2B87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Офіційна назва програми</w:t>
            </w:r>
          </w:p>
        </w:tc>
        <w:tc>
          <w:tcPr>
            <w:tcW w:w="6395" w:type="dxa"/>
          </w:tcPr>
          <w:p w:rsidR="00475A2A" w:rsidRPr="009C4E34" w:rsidRDefault="0090678F" w:rsidP="009C4E34">
            <w:pPr>
              <w:pStyle w:val="a5"/>
              <w:spacing w:line="276" w:lineRule="auto"/>
              <w:ind w:left="0"/>
              <w:rPr>
                <w:bCs/>
              </w:rPr>
            </w:pPr>
            <w:r w:rsidRPr="009C4E34">
              <w:rPr>
                <w:bCs/>
              </w:rPr>
              <w:t>«Стратегічні комунікації та нові медіа»</w:t>
            </w:r>
            <w:r w:rsidRPr="009C4E34">
              <w:t xml:space="preserve"> </w:t>
            </w:r>
            <w:r w:rsidRPr="009C4E34">
              <w:rPr>
                <w:bCs/>
              </w:rPr>
              <w:t>за спеціальністю  061 «Журналістика»  галузі знань 06 «Журналістика»</w:t>
            </w:r>
          </w:p>
        </w:tc>
      </w:tr>
      <w:tr w:rsidR="00475A2A" w:rsidTr="009C4E34">
        <w:trPr>
          <w:trHeight w:val="351"/>
        </w:trPr>
        <w:tc>
          <w:tcPr>
            <w:tcW w:w="3528" w:type="dxa"/>
          </w:tcPr>
          <w:p w:rsidR="00475A2A" w:rsidRDefault="006E2B87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Наявність акредитації</w:t>
            </w:r>
          </w:p>
        </w:tc>
        <w:tc>
          <w:tcPr>
            <w:tcW w:w="6395" w:type="dxa"/>
          </w:tcPr>
          <w:p w:rsidR="00475A2A" w:rsidRPr="009C4E34" w:rsidRDefault="0090678F" w:rsidP="009C4E34">
            <w:pPr>
              <w:pStyle w:val="a5"/>
              <w:spacing w:line="276" w:lineRule="auto"/>
              <w:ind w:left="0"/>
              <w:rPr>
                <w:bCs/>
              </w:rPr>
            </w:pPr>
            <w:r w:rsidRPr="009C4E34">
              <w:t>Впровадження в 2018 році</w:t>
            </w:r>
          </w:p>
        </w:tc>
      </w:tr>
      <w:tr w:rsidR="00475A2A" w:rsidTr="00585E3E">
        <w:tc>
          <w:tcPr>
            <w:tcW w:w="3528" w:type="dxa"/>
          </w:tcPr>
          <w:p w:rsidR="00475A2A" w:rsidRDefault="006E2B87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Цикл/рівень</w:t>
            </w:r>
          </w:p>
        </w:tc>
        <w:tc>
          <w:tcPr>
            <w:tcW w:w="6395" w:type="dxa"/>
          </w:tcPr>
          <w:p w:rsidR="00475A2A" w:rsidRPr="009C4E34" w:rsidRDefault="00747D6A" w:rsidP="009C4E34">
            <w:pPr>
              <w:pStyle w:val="a5"/>
              <w:spacing w:line="276" w:lineRule="auto"/>
              <w:ind w:left="0"/>
              <w:rPr>
                <w:bCs/>
              </w:rPr>
            </w:pPr>
            <w:r w:rsidRPr="009C4E34">
              <w:rPr>
                <w:bCs/>
              </w:rPr>
              <w:t>НРК України– 8 рівень, EQ-EHEA – другий цикл, EQF</w:t>
            </w:r>
            <w:r w:rsidR="00057D79" w:rsidRPr="009C4E34">
              <w:rPr>
                <w:bCs/>
              </w:rPr>
              <w:t>-</w:t>
            </w:r>
            <w:r w:rsidRPr="009C4E34">
              <w:rPr>
                <w:bCs/>
              </w:rPr>
              <w:t>LLL – 7 рівень /</w:t>
            </w:r>
            <w:r w:rsidR="009C4E34" w:rsidRPr="009C4E34">
              <w:rPr>
                <w:bCs/>
              </w:rPr>
              <w:t xml:space="preserve"> </w:t>
            </w:r>
            <w:r w:rsidRPr="009C4E34">
              <w:rPr>
                <w:bCs/>
              </w:rPr>
              <w:t>другий (магістерський) рівень</w:t>
            </w:r>
          </w:p>
        </w:tc>
      </w:tr>
      <w:tr w:rsidR="00475A2A" w:rsidTr="00585E3E">
        <w:tc>
          <w:tcPr>
            <w:tcW w:w="3528" w:type="dxa"/>
          </w:tcPr>
          <w:p w:rsidR="00475A2A" w:rsidRDefault="0084064C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Передумови</w:t>
            </w:r>
          </w:p>
        </w:tc>
        <w:tc>
          <w:tcPr>
            <w:tcW w:w="6395" w:type="dxa"/>
          </w:tcPr>
          <w:p w:rsidR="00475A2A" w:rsidRPr="009C4E34" w:rsidRDefault="0090678F" w:rsidP="009C4E34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9C4E34">
              <w:rPr>
                <w:bCs/>
              </w:rPr>
              <w:t>Перший (бакалаврський) рівень вищої освіти</w:t>
            </w:r>
          </w:p>
        </w:tc>
      </w:tr>
      <w:tr w:rsidR="0090678F" w:rsidTr="00585E3E">
        <w:tc>
          <w:tcPr>
            <w:tcW w:w="3528" w:type="dxa"/>
          </w:tcPr>
          <w:p w:rsidR="0090678F" w:rsidRDefault="0090678F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Мова викладання</w:t>
            </w:r>
          </w:p>
        </w:tc>
        <w:tc>
          <w:tcPr>
            <w:tcW w:w="6395" w:type="dxa"/>
          </w:tcPr>
          <w:p w:rsidR="0090678F" w:rsidRPr="009C4E34" w:rsidRDefault="0090678F" w:rsidP="009C4E34">
            <w:pPr>
              <w:pStyle w:val="a5"/>
              <w:spacing w:line="276" w:lineRule="auto"/>
              <w:ind w:left="0"/>
              <w:rPr>
                <w:bCs/>
              </w:rPr>
            </w:pPr>
            <w:r w:rsidRPr="009C4E34">
              <w:t>Українська</w:t>
            </w:r>
          </w:p>
        </w:tc>
      </w:tr>
      <w:tr w:rsidR="0090678F" w:rsidTr="00585E3E">
        <w:tc>
          <w:tcPr>
            <w:tcW w:w="3528" w:type="dxa"/>
          </w:tcPr>
          <w:p w:rsidR="0090678F" w:rsidRDefault="0090678F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Термін дії освітньої програми</w:t>
            </w:r>
          </w:p>
        </w:tc>
        <w:tc>
          <w:tcPr>
            <w:tcW w:w="6395" w:type="dxa"/>
          </w:tcPr>
          <w:p w:rsidR="0090678F" w:rsidRPr="0070603E" w:rsidRDefault="0070603E" w:rsidP="009C4E34">
            <w:pPr>
              <w:pStyle w:val="a5"/>
              <w:spacing w:line="276" w:lineRule="auto"/>
              <w:ind w:left="0"/>
              <w:rPr>
                <w:bCs/>
                <w:lang w:val="ru-RU"/>
              </w:rPr>
            </w:pPr>
            <w:r w:rsidRPr="0070603E">
              <w:rPr>
                <w:bCs/>
              </w:rPr>
              <w:t>202</w:t>
            </w:r>
            <w:r w:rsidR="005351E8">
              <w:rPr>
                <w:bCs/>
                <w:lang w:val="ru-RU"/>
              </w:rPr>
              <w:t>5</w:t>
            </w:r>
          </w:p>
        </w:tc>
      </w:tr>
      <w:tr w:rsidR="00917593" w:rsidTr="00585E3E">
        <w:tc>
          <w:tcPr>
            <w:tcW w:w="3528" w:type="dxa"/>
          </w:tcPr>
          <w:p w:rsidR="00917593" w:rsidRDefault="00226DCF" w:rsidP="00226DCF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95" w:type="dxa"/>
          </w:tcPr>
          <w:p w:rsidR="00917593" w:rsidRPr="00747D6A" w:rsidRDefault="00B63A70" w:rsidP="00057D79">
            <w:pPr>
              <w:pStyle w:val="a5"/>
              <w:spacing w:line="276" w:lineRule="auto"/>
              <w:ind w:left="0"/>
              <w:rPr>
                <w:bCs/>
              </w:rPr>
            </w:pPr>
            <w:hyperlink r:id="rId6" w:history="1">
              <w:r w:rsidR="00747D6A" w:rsidRPr="00C07803">
                <w:rPr>
                  <w:rStyle w:val="aa"/>
                  <w:bCs/>
                </w:rPr>
                <w:t>http://sociology.karazin.ua/index.php/ua/navchannya/osvitno-profesijni-programi/541-cpetsialnist-061-zhurnalistika</w:t>
              </w:r>
            </w:hyperlink>
            <w:r w:rsidR="00747D6A" w:rsidRPr="00747D6A">
              <w:rPr>
                <w:bCs/>
              </w:rPr>
              <w:t xml:space="preserve"> </w:t>
            </w:r>
          </w:p>
        </w:tc>
      </w:tr>
      <w:tr w:rsidR="00D618E6" w:rsidTr="00585E3E">
        <w:tc>
          <w:tcPr>
            <w:tcW w:w="9923" w:type="dxa"/>
            <w:gridSpan w:val="2"/>
          </w:tcPr>
          <w:p w:rsidR="00D618E6" w:rsidRDefault="00D618E6" w:rsidP="00057D79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Мета освітньої програми</w:t>
            </w:r>
          </w:p>
        </w:tc>
      </w:tr>
      <w:tr w:rsidR="00917593" w:rsidTr="00585E3E">
        <w:trPr>
          <w:trHeight w:val="507"/>
        </w:trPr>
        <w:tc>
          <w:tcPr>
            <w:tcW w:w="3528" w:type="dxa"/>
          </w:tcPr>
          <w:p w:rsidR="00917593" w:rsidRDefault="00D618E6" w:rsidP="00475A2A">
            <w:pPr>
              <w:pStyle w:val="a5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Мета програми </w:t>
            </w:r>
          </w:p>
        </w:tc>
        <w:tc>
          <w:tcPr>
            <w:tcW w:w="6395" w:type="dxa"/>
          </w:tcPr>
          <w:p w:rsidR="00917593" w:rsidRPr="00747D6A" w:rsidRDefault="00747D6A" w:rsidP="00057D79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747D6A">
              <w:t xml:space="preserve">Метою освітньо-професійної програми «Стратегічні  комунікації  та нові медіа» є засвоєння професійного призначення й умов використання випускниками у межах спеціальності 061 - «Журналістика» та освітньо-кваліфікаційного рівня «магістр» у вигляді переліку первинних посад, виробничих функцій та типових задач діяльності, вироблення здатностей та умінь вирішувати задачі діяльності, які відповідатимуть якісній освітній та професійній підготовці, </w:t>
            </w:r>
            <w:r w:rsidR="00057D79">
              <w:t xml:space="preserve">що відповідає </w:t>
            </w:r>
            <w:r w:rsidR="00057D79" w:rsidRPr="00057D79">
              <w:t>8</w:t>
            </w:r>
            <w:r w:rsidRPr="00747D6A">
              <w:t xml:space="preserve"> кваліфікаційному рівню Національної рамки кваліфікацій</w:t>
            </w:r>
          </w:p>
        </w:tc>
      </w:tr>
      <w:tr w:rsidR="00D618E6" w:rsidTr="00585E3E">
        <w:tc>
          <w:tcPr>
            <w:tcW w:w="9923" w:type="dxa"/>
            <w:gridSpan w:val="2"/>
          </w:tcPr>
          <w:p w:rsidR="00D618E6" w:rsidRDefault="00D618E6" w:rsidP="00D618E6">
            <w:pPr>
              <w:pStyle w:val="a5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917593" w:rsidTr="00585E3E">
        <w:tc>
          <w:tcPr>
            <w:tcW w:w="3528" w:type="dxa"/>
          </w:tcPr>
          <w:p w:rsidR="00917593" w:rsidRDefault="00D618E6" w:rsidP="00D618E6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Предметна область (галузь знань, спеціальність, спеціалізація </w:t>
            </w:r>
            <w:r w:rsidRPr="00D618E6">
              <w:rPr>
                <w:bCs/>
              </w:rPr>
              <w:t>(за наявності)</w:t>
            </w:r>
            <w:r>
              <w:rPr>
                <w:b/>
                <w:bCs/>
              </w:rPr>
              <w:t>)</w:t>
            </w:r>
          </w:p>
        </w:tc>
        <w:tc>
          <w:tcPr>
            <w:tcW w:w="6395" w:type="dxa"/>
          </w:tcPr>
          <w:p w:rsidR="00057D79" w:rsidRPr="003702A6" w:rsidRDefault="00057D79" w:rsidP="00057D79">
            <w:pPr>
              <w:pStyle w:val="Default"/>
              <w:spacing w:line="276" w:lineRule="auto"/>
              <w:rPr>
                <w:szCs w:val="24"/>
              </w:rPr>
            </w:pPr>
            <w:r w:rsidRPr="003702A6">
              <w:rPr>
                <w:szCs w:val="24"/>
              </w:rPr>
              <w:t xml:space="preserve">Галузь знань 06  – </w:t>
            </w:r>
            <w:r w:rsidRPr="003702A6">
              <w:rPr>
                <w:color w:val="auto"/>
                <w:szCs w:val="24"/>
              </w:rPr>
              <w:t>«</w:t>
            </w:r>
            <w:r w:rsidRPr="003702A6">
              <w:rPr>
                <w:szCs w:val="24"/>
              </w:rPr>
              <w:t>Журналістика</w:t>
            </w:r>
            <w:r w:rsidRPr="003702A6">
              <w:rPr>
                <w:color w:val="auto"/>
                <w:szCs w:val="24"/>
              </w:rPr>
              <w:t>»</w:t>
            </w:r>
          </w:p>
          <w:p w:rsidR="00917593" w:rsidRPr="00057D79" w:rsidRDefault="00057D79" w:rsidP="00057D79">
            <w:pPr>
              <w:pStyle w:val="a5"/>
              <w:spacing w:line="276" w:lineRule="auto"/>
              <w:ind w:left="0"/>
              <w:rPr>
                <w:bCs/>
              </w:rPr>
            </w:pPr>
            <w:r w:rsidRPr="003702A6">
              <w:t>Спеціальність 061 – «Журналістика»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D618E6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Орієнтація освітньої програми</w:t>
            </w:r>
          </w:p>
        </w:tc>
        <w:tc>
          <w:tcPr>
            <w:tcW w:w="6395" w:type="dxa"/>
          </w:tcPr>
          <w:p w:rsidR="00057D79" w:rsidRPr="003702A6" w:rsidRDefault="00057D79" w:rsidP="00636CFC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3702A6">
              <w:rPr>
                <w:bCs/>
              </w:rPr>
              <w:t xml:space="preserve">Освітньо-професійна програма орієнтована на </w:t>
            </w:r>
            <w:r w:rsidR="003702A6" w:rsidRPr="003702A6">
              <w:rPr>
                <w:bCs/>
              </w:rPr>
              <w:t xml:space="preserve">прикладну спрямованість </w:t>
            </w:r>
            <w:r w:rsidRPr="003702A6">
              <w:rPr>
                <w:bCs/>
              </w:rPr>
              <w:t xml:space="preserve">у сфері </w:t>
            </w:r>
            <w:r w:rsidR="003702A6" w:rsidRPr="003702A6">
              <w:rPr>
                <w:bCs/>
              </w:rPr>
              <w:t>стратегічних комунікацій</w:t>
            </w:r>
            <w:r w:rsidRPr="003702A6">
              <w:rPr>
                <w:bCs/>
              </w:rPr>
              <w:t>, соціально-комунікативних технологій,</w:t>
            </w:r>
            <w:r w:rsidR="003702A6">
              <w:rPr>
                <w:bCs/>
              </w:rPr>
              <w:t xml:space="preserve"> комунікацій у  нових медіа.</w:t>
            </w:r>
            <w:r w:rsidRPr="003702A6">
              <w:rPr>
                <w:bCs/>
              </w:rPr>
              <w:t xml:space="preserve"> 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D618E6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Основний фокус освітньої програми та спеціалізації</w:t>
            </w:r>
          </w:p>
        </w:tc>
        <w:tc>
          <w:tcPr>
            <w:tcW w:w="6395" w:type="dxa"/>
          </w:tcPr>
          <w:p w:rsidR="00057D79" w:rsidRPr="003702A6" w:rsidRDefault="003702A6" w:rsidP="00F35EF8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3702A6">
              <w:rPr>
                <w:bCs/>
              </w:rPr>
              <w:t>Основна зорієнтованість освітньої програми − забезпечити фундаментальну підготовку фахівців в галузі журналістики, що володіють глибокими знаннями в сфері сучасних стратегічних комунікацій, теорії та практики нових медіа, які професійно володіють новітніми комунікативно-інформаційними технологіями суспільних комунікацій та з</w:t>
            </w:r>
            <w:r>
              <w:rPr>
                <w:bCs/>
              </w:rPr>
              <w:t xml:space="preserve">датні до самостійної професійної та </w:t>
            </w:r>
            <w:r w:rsidRPr="003702A6">
              <w:rPr>
                <w:bCs/>
              </w:rPr>
              <w:t xml:space="preserve">практичної та науково-дослідної діяльності в </w:t>
            </w:r>
            <w:r>
              <w:rPr>
                <w:bCs/>
              </w:rPr>
              <w:t>у</w:t>
            </w:r>
            <w:r w:rsidRPr="003702A6">
              <w:rPr>
                <w:bCs/>
              </w:rPr>
              <w:t xml:space="preserve"> нових медіа.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D618E6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Особливості програми</w:t>
            </w:r>
          </w:p>
        </w:tc>
        <w:tc>
          <w:tcPr>
            <w:tcW w:w="6395" w:type="dxa"/>
          </w:tcPr>
          <w:p w:rsidR="00057D79" w:rsidRPr="00636CFC" w:rsidRDefault="00075F20" w:rsidP="00636CFC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636CFC">
              <w:t xml:space="preserve">Відмінності від інших </w:t>
            </w:r>
            <w:r w:rsidR="00636CFC">
              <w:t>освітньо-професійних</w:t>
            </w:r>
            <w:r w:rsidRPr="00636CFC">
              <w:t xml:space="preserve"> програм </w:t>
            </w:r>
            <w:r w:rsidR="00636CFC" w:rsidRPr="00636CFC">
              <w:t>полягає в тому</w:t>
            </w:r>
            <w:r w:rsidR="00636CFC">
              <w:t>,</w:t>
            </w:r>
            <w:r w:rsidR="00636CFC" w:rsidRPr="00636CFC">
              <w:t xml:space="preserve"> що </w:t>
            </w:r>
            <w:r w:rsidR="00636CFC">
              <w:t xml:space="preserve">вона </w:t>
            </w:r>
            <w:r w:rsidRPr="00636CFC">
              <w:t>націлена на отримання практико-орієнтованих  знань та навичок</w:t>
            </w:r>
            <w:r w:rsidR="00636CFC" w:rsidRPr="00636CFC">
              <w:t xml:space="preserve"> </w:t>
            </w:r>
            <w:r w:rsidR="00636CFC">
              <w:t xml:space="preserve">в області </w:t>
            </w:r>
            <w:r w:rsidR="00636CFC" w:rsidRPr="00636CFC">
              <w:t xml:space="preserve"> </w:t>
            </w:r>
            <w:r w:rsidR="00636CFC">
              <w:t>цифрових</w:t>
            </w:r>
            <w:r w:rsidR="00636CFC" w:rsidRPr="00636CFC">
              <w:t xml:space="preserve"> стратегічних комунікацій</w:t>
            </w:r>
            <w:r w:rsidR="00636CFC">
              <w:t xml:space="preserve"> у </w:t>
            </w:r>
            <w:r w:rsidR="00636CFC" w:rsidRPr="003702A6">
              <w:rPr>
                <w:bCs/>
              </w:rPr>
              <w:t>нових медіа.</w:t>
            </w:r>
          </w:p>
        </w:tc>
      </w:tr>
      <w:tr w:rsidR="00057D79" w:rsidTr="00585E3E">
        <w:tc>
          <w:tcPr>
            <w:tcW w:w="9923" w:type="dxa"/>
            <w:gridSpan w:val="2"/>
          </w:tcPr>
          <w:p w:rsidR="00057D79" w:rsidRDefault="00057D79" w:rsidP="00862A17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– Придатність випускників до працевлаштування </w:t>
            </w:r>
          </w:p>
          <w:p w:rsidR="00057D79" w:rsidRDefault="00057D79" w:rsidP="00862A17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та подальшого навчання</w:t>
            </w:r>
          </w:p>
        </w:tc>
      </w:tr>
      <w:tr w:rsidR="00057D79" w:rsidTr="00585E3E">
        <w:tc>
          <w:tcPr>
            <w:tcW w:w="3528" w:type="dxa"/>
          </w:tcPr>
          <w:p w:rsidR="00057D79" w:rsidRPr="00862A17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Придатність до працевлаштування</w:t>
            </w:r>
          </w:p>
        </w:tc>
        <w:tc>
          <w:tcPr>
            <w:tcW w:w="6395" w:type="dxa"/>
          </w:tcPr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>Випускник здатний виконувати зазначену професійну роботу:</w:t>
            </w:r>
          </w:p>
          <w:p w:rsidR="00702AA6" w:rsidRDefault="00636CFC" w:rsidP="00636CFC">
            <w:pPr>
              <w:pStyle w:val="a5"/>
              <w:spacing w:line="276" w:lineRule="auto"/>
              <w:ind w:left="5"/>
              <w:rPr>
                <w:bCs/>
                <w:lang w:val="ru-RU"/>
              </w:rPr>
            </w:pPr>
            <w:r w:rsidRPr="00636CFC">
              <w:rPr>
                <w:bCs/>
              </w:rPr>
              <w:t>1234 - Керівники підрозділів з реклами та зв'я</w:t>
            </w:r>
            <w:r>
              <w:rPr>
                <w:bCs/>
              </w:rPr>
              <w:t xml:space="preserve">зків з </w:t>
            </w:r>
            <w:r w:rsidR="00702AA6">
              <w:rPr>
                <w:bCs/>
                <w:lang w:val="ru-RU"/>
              </w:rPr>
              <w:t xml:space="preserve">   </w:t>
            </w:r>
          </w:p>
          <w:p w:rsidR="00636CFC" w:rsidRPr="00636CFC" w:rsidRDefault="00702AA6" w:rsidP="00636CFC">
            <w:pPr>
              <w:pStyle w:val="a5"/>
              <w:spacing w:line="276" w:lineRule="auto"/>
              <w:ind w:left="5"/>
              <w:rPr>
                <w:bCs/>
              </w:rPr>
            </w:pPr>
            <w:r>
              <w:rPr>
                <w:bCs/>
                <w:lang w:val="ru-RU"/>
              </w:rPr>
              <w:t xml:space="preserve">            </w:t>
            </w:r>
            <w:r w:rsidR="00636CFC" w:rsidRPr="00636CFC">
              <w:rPr>
                <w:bCs/>
              </w:rPr>
              <w:t xml:space="preserve">громадськістю:        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- Начальник відділу (з реклами, зв'язків з 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   громадськістю); 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- Прес-секретар.</w:t>
            </w:r>
          </w:p>
          <w:p w:rsidR="00702AA6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1475.4 - Менеджери (управителі) з питань комерційної </w:t>
            </w:r>
          </w:p>
          <w:p w:rsidR="00636CFC" w:rsidRPr="00636CFC" w:rsidRDefault="00702AA6" w:rsidP="00636CFC">
            <w:pPr>
              <w:pStyle w:val="a5"/>
              <w:spacing w:line="276" w:lineRule="auto"/>
              <w:ind w:left="5"/>
              <w:rPr>
                <w:bCs/>
              </w:rPr>
            </w:pPr>
            <w:r>
              <w:rPr>
                <w:bCs/>
                <w:lang w:val="ru-RU"/>
              </w:rPr>
              <w:t xml:space="preserve">              </w:t>
            </w:r>
            <w:r w:rsidR="00636CFC" w:rsidRPr="00636CFC">
              <w:rPr>
                <w:bCs/>
              </w:rPr>
              <w:t>діяльності та управління</w:t>
            </w:r>
            <w:r w:rsidR="00636CFC" w:rsidRPr="00636CFC">
              <w:rPr>
                <w:bCs/>
              </w:rPr>
              <w:tab/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   - Менеджер (управитель) із зв'язків з 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     громадськістю  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>1476.1 - Менеджери (управителі) з реклами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   - Менеджер (управитель) з реклами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>2149.2 - Аналітик комунікацій (крім комп'ютерів)</w:t>
            </w:r>
          </w:p>
          <w:p w:rsidR="00702AA6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2419.2 - Фахівці в галузі маркетингу, ефективності </w:t>
            </w:r>
          </w:p>
          <w:p w:rsidR="00636CFC" w:rsidRPr="00636CFC" w:rsidRDefault="00702AA6" w:rsidP="00636CFC">
            <w:pPr>
              <w:pStyle w:val="a5"/>
              <w:spacing w:line="276" w:lineRule="auto"/>
              <w:ind w:left="5"/>
              <w:rPr>
                <w:bCs/>
              </w:rPr>
            </w:pPr>
            <w:r>
              <w:rPr>
                <w:bCs/>
                <w:lang w:val="ru-RU"/>
              </w:rPr>
              <w:t xml:space="preserve">               </w:t>
            </w:r>
            <w:r w:rsidR="00636CFC" w:rsidRPr="00636CFC">
              <w:rPr>
                <w:bCs/>
              </w:rPr>
              <w:t>підприємництва та раціоналізації виробництва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   - Рекламіст</w:t>
            </w:r>
          </w:p>
          <w:p w:rsidR="00702AA6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2419.2 - Фахівці в галузі маркетингу, ефективності </w:t>
            </w:r>
          </w:p>
          <w:p w:rsidR="00636CFC" w:rsidRPr="00636CFC" w:rsidRDefault="00702AA6" w:rsidP="00636CFC">
            <w:pPr>
              <w:pStyle w:val="a5"/>
              <w:spacing w:line="276" w:lineRule="auto"/>
              <w:ind w:left="5"/>
              <w:rPr>
                <w:bCs/>
              </w:rPr>
            </w:pPr>
            <w:r>
              <w:rPr>
                <w:bCs/>
                <w:lang w:val="ru-RU"/>
              </w:rPr>
              <w:t xml:space="preserve">               </w:t>
            </w:r>
            <w:r w:rsidR="00636CFC" w:rsidRPr="00636CFC">
              <w:rPr>
                <w:bCs/>
              </w:rPr>
              <w:t>підприємництва та раціоналізації виробництва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              - Фахівець із зв’язків із громадськістю та    пресою</w:t>
            </w:r>
          </w:p>
          <w:p w:rsidR="00636CFC" w:rsidRPr="00636CFC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>2451.2 - Журналіст</w:t>
            </w:r>
          </w:p>
          <w:p w:rsidR="00702AA6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2451.2 - Журналіст мультимедійних видань засобів масової </w:t>
            </w:r>
          </w:p>
          <w:p w:rsidR="00636CFC" w:rsidRPr="00636CFC" w:rsidRDefault="00702AA6" w:rsidP="00636CFC">
            <w:pPr>
              <w:pStyle w:val="a5"/>
              <w:spacing w:line="276" w:lineRule="auto"/>
              <w:ind w:left="5"/>
              <w:rPr>
                <w:bCs/>
              </w:rPr>
            </w:pPr>
            <w:r>
              <w:rPr>
                <w:bCs/>
                <w:lang w:val="ru-RU"/>
              </w:rPr>
              <w:t xml:space="preserve">               </w:t>
            </w:r>
            <w:r w:rsidR="00636CFC" w:rsidRPr="00636CFC">
              <w:rPr>
                <w:bCs/>
              </w:rPr>
              <w:t>інформації</w:t>
            </w:r>
          </w:p>
          <w:p w:rsidR="00702AA6" w:rsidRDefault="00636CFC" w:rsidP="00636CFC">
            <w:pPr>
              <w:pStyle w:val="a5"/>
              <w:spacing w:line="276" w:lineRule="auto"/>
              <w:ind w:left="5"/>
              <w:rPr>
                <w:bCs/>
              </w:rPr>
            </w:pPr>
            <w:r w:rsidRPr="00636CFC">
              <w:rPr>
                <w:bCs/>
              </w:rPr>
              <w:t xml:space="preserve">3472  -  Фахівець з інтерв’ювання (засоби масової </w:t>
            </w:r>
          </w:p>
          <w:p w:rsidR="00057D79" w:rsidRDefault="00702AA6" w:rsidP="00636CFC">
            <w:pPr>
              <w:pStyle w:val="a5"/>
              <w:spacing w:line="276" w:lineRule="auto"/>
              <w:ind w:left="5"/>
              <w:rPr>
                <w:b/>
                <w:bCs/>
              </w:rPr>
            </w:pPr>
            <w:r>
              <w:rPr>
                <w:bCs/>
                <w:lang w:val="ru-RU"/>
              </w:rPr>
              <w:t xml:space="preserve">               </w:t>
            </w:r>
            <w:r w:rsidR="00636CFC" w:rsidRPr="00636CFC">
              <w:rPr>
                <w:bCs/>
              </w:rPr>
              <w:t>інформації)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Подальше навчання</w:t>
            </w:r>
          </w:p>
        </w:tc>
        <w:tc>
          <w:tcPr>
            <w:tcW w:w="6395" w:type="dxa"/>
          </w:tcPr>
          <w:p w:rsidR="00057D79" w:rsidRPr="00781A0A" w:rsidRDefault="00781A0A" w:rsidP="00781A0A">
            <w:pPr>
              <w:pStyle w:val="a5"/>
              <w:spacing w:line="276" w:lineRule="auto"/>
              <w:ind w:left="0"/>
              <w:rPr>
                <w:bCs/>
              </w:rPr>
            </w:pPr>
            <w:r w:rsidRPr="00781A0A">
              <w:t>Магістр може продовжувати освіту на третьому рівні  вищої освіти, а також підвищувати кваліфікацію та отримувати додаткову післядипломну освіту</w:t>
            </w:r>
          </w:p>
        </w:tc>
      </w:tr>
      <w:tr w:rsidR="00057D79" w:rsidTr="00585E3E">
        <w:tc>
          <w:tcPr>
            <w:tcW w:w="9923" w:type="dxa"/>
            <w:gridSpan w:val="2"/>
          </w:tcPr>
          <w:p w:rsidR="00057D79" w:rsidRDefault="00057D79" w:rsidP="00862A17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– Викладання та оцінювання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Викладання та навчання</w:t>
            </w:r>
          </w:p>
        </w:tc>
        <w:tc>
          <w:tcPr>
            <w:tcW w:w="6395" w:type="dxa"/>
          </w:tcPr>
          <w:p w:rsidR="00057D79" w:rsidRPr="0001599C" w:rsidRDefault="007448B7" w:rsidP="00585E3E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>
              <w:t xml:space="preserve">Загальний метод навчання – проблемно-орієнтований. </w:t>
            </w:r>
            <w:r w:rsidR="0001599C">
              <w:t xml:space="preserve">За </w:t>
            </w:r>
            <w:r>
              <w:t>домінуючими</w:t>
            </w:r>
            <w:r w:rsidR="0001599C">
              <w:t xml:space="preserve"> методами та способами навчання: пасивні (пояснювальні-ілю</w:t>
            </w:r>
            <w:r>
              <w:t xml:space="preserve">стративні); активні (проблемні, проектні, </w:t>
            </w:r>
            <w:r w:rsidR="0001599C">
              <w:t xml:space="preserve">інтерактивні, </w:t>
            </w:r>
            <w:r>
              <w:t>інформаційно-комп’ютерні, само розвиваючі</w:t>
            </w:r>
            <w:r w:rsidR="0001599C">
              <w:t>) тощо. За орган</w:t>
            </w:r>
            <w:r>
              <w:t>ізаційними</w:t>
            </w:r>
            <w:r w:rsidR="009C4E34">
              <w:t xml:space="preserve"> </w:t>
            </w:r>
            <w:r w:rsidR="009C4E34" w:rsidRPr="009C4E34">
              <w:t>методами</w:t>
            </w:r>
            <w:r>
              <w:t xml:space="preserve">: колективні та інтегративні форми </w:t>
            </w:r>
            <w:r w:rsidR="0001599C">
              <w:t xml:space="preserve"> навчання</w:t>
            </w:r>
            <w:r w:rsidR="00585E3E">
              <w:t>.</w:t>
            </w:r>
            <w:r w:rsidR="0001599C">
              <w:t xml:space="preserve"> </w:t>
            </w:r>
            <w:r w:rsidR="009C4E34">
              <w:t xml:space="preserve"> 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Оцінювання   </w:t>
            </w:r>
          </w:p>
        </w:tc>
        <w:tc>
          <w:tcPr>
            <w:tcW w:w="6395" w:type="dxa"/>
          </w:tcPr>
          <w:p w:rsidR="00057D79" w:rsidRDefault="00C420CF" w:rsidP="0001599C">
            <w:pPr>
              <w:pStyle w:val="a5"/>
              <w:spacing w:line="276" w:lineRule="auto"/>
              <w:ind w:left="0"/>
              <w:jc w:val="both"/>
              <w:rPr>
                <w:b/>
                <w:bCs/>
              </w:rPr>
            </w:pPr>
            <w:r>
              <w:t>Оцінювання навчальних результатів</w:t>
            </w:r>
            <w:r w:rsidR="0001599C">
              <w:t xml:space="preserve"> </w:t>
            </w:r>
            <w:r>
              <w:t xml:space="preserve">здобувачів здійснюється за </w:t>
            </w:r>
            <w:proofErr w:type="spellStart"/>
            <w:r>
              <w:t>ч</w:t>
            </w:r>
            <w:r w:rsidRPr="00C420CF">
              <w:t>отирирів</w:t>
            </w:r>
            <w:r>
              <w:t>невою</w:t>
            </w:r>
            <w:proofErr w:type="spellEnd"/>
            <w:r>
              <w:t xml:space="preserve"> («відмінно», «добре», «задовільно», «незадовільно») та дворівневою («зараховано», «не зараховано»)</w:t>
            </w:r>
            <w:r w:rsidR="0001599C">
              <w:t xml:space="preserve"> системою за 100-бальною шкалою ЄКТС. </w:t>
            </w:r>
            <w:r>
              <w:t xml:space="preserve"> Види контролю: поточний, тематичний, періодичний, підсумковий, самоконтроль. Форми контролю: усне та письмове опитування, тестові завдання за допомогою комп’ютера, захист індивідуальних робіт, захист курсових тощо. </w:t>
            </w:r>
          </w:p>
        </w:tc>
      </w:tr>
      <w:tr w:rsidR="00057D79" w:rsidTr="00585E3E">
        <w:tc>
          <w:tcPr>
            <w:tcW w:w="9923" w:type="dxa"/>
            <w:gridSpan w:val="2"/>
          </w:tcPr>
          <w:p w:rsidR="00057D79" w:rsidRDefault="00057D79" w:rsidP="002C1B2C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– Програмні компетентності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Інтегральна компетентність</w:t>
            </w:r>
          </w:p>
        </w:tc>
        <w:tc>
          <w:tcPr>
            <w:tcW w:w="6395" w:type="dxa"/>
          </w:tcPr>
          <w:p w:rsidR="00057D79" w:rsidRPr="00585E3E" w:rsidRDefault="00585E3E" w:rsidP="00585E3E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85E3E">
              <w:t xml:space="preserve">Здатність розв’язувати складні задачі та проблеми у галузі стратегічних комунікацій та нових медіа, спроможність орієнтуватися у сучасному багатовимірному  мультимедійному просторі інформаційного суспільства, розв’язувати складні задачі та проблеми у галузі професійної діяльності з поглибленим рівнем знань та вмінь інноваційного характеру, </w:t>
            </w:r>
            <w:r w:rsidRPr="00585E3E">
              <w:lastRenderedPageBreak/>
              <w:t>достатнім рівнем інтелектуального потенціалу для вирішення професійних завдань у сфері стратегічних комунікацій та нових медіа.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Загальні компетентності</w:t>
            </w:r>
          </w:p>
        </w:tc>
        <w:tc>
          <w:tcPr>
            <w:tcW w:w="6395" w:type="dxa"/>
          </w:tcPr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1 - Знання та розуміння предметної галузі, усвідомлювати соціальну відповідальність професій у сфері масових комунікацій, володіння високою мотивацією до виконання професійної діяльності у галузі  стратегічних комунікацій та нових медіа.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2 - Формувати цілісне уявлення про процеси та явища, які відбуваються у масової комунікації та суспільстві, визначати можливості сучасних методів пізнання, володіти ними на рівні, необхідному для вирішення завдань у професійної діяльності.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3 - Розуміти сутність та роль масової інформації у розвитку сучасного інформаційного суспільства, усвідомлення небезпек та загроз, що виникають у цьому процесі, розуміння необхідності дотримуватися основних вимог інформаційної безпеки.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4 - Здатність аналізувати соціально-значущі проблеми та процеси масової комунікації, узагальнювати сприйняту інформацію та приймати обґрунтовані ефективні рішення.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5 - Володіння основними методами, способами та засобами одержання, зберігання, переробки соціальної інформації, мати навички роботи з комп'ютером та програми інтернет-технологій, уміння працювати з інформацією в соціальних мережах.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6 - Уміння логічно вірно, аргументовано та ясно будувати усну та письмову мову, знати жанри та функціональні стилі створення журналістського контенту, використовувати професійну лексику в усному та письмовому спілкуванні.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 xml:space="preserve">ЗК 7 - Володіння необхідними навичками професійного спілкування іноземною мовою на рівні В2: </w:t>
            </w:r>
            <w:proofErr w:type="spellStart"/>
            <w:r w:rsidRPr="00585E3E">
              <w:t>Intermediate</w:t>
            </w:r>
            <w:proofErr w:type="spellEnd"/>
            <w:r w:rsidRPr="00585E3E">
              <w:t xml:space="preserve"> або Upper-Intermediate.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8 - Знати та дотримуватися етичних та правових норм, що регулюють діяльність в сфері журналістики та суспільних комунікацій.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9 - Здатність використовувати на практиці теоретичні положення для аналізу та визначення ефективності проведення компаній з застосуванням соціально-комунікативних технологій.</w:t>
            </w:r>
          </w:p>
          <w:p w:rsidR="00585E3E" w:rsidRPr="00585E3E" w:rsidRDefault="00585E3E" w:rsidP="001F20E6">
            <w:pPr>
              <w:spacing w:line="276" w:lineRule="auto"/>
              <w:jc w:val="both"/>
            </w:pPr>
            <w:r w:rsidRPr="00585E3E">
              <w:t>ЗК 10 - Здатність до міжособистісного спілкування, уміння працювати в команді, мотивувати людей та досягати спільної мети,  розуміння та повага до  різноманітності та мультикультурності</w:t>
            </w:r>
          </w:p>
          <w:p w:rsidR="00057D79" w:rsidRPr="00585E3E" w:rsidRDefault="00585E3E" w:rsidP="001F20E6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85E3E">
              <w:t xml:space="preserve">ЗК 11 - Прагнення до саморозвитку, підвищення своєї кваліфікації та майстерності в галузі журналістики та </w:t>
            </w:r>
            <w:proofErr w:type="spellStart"/>
            <w:r w:rsidRPr="00585E3E">
              <w:t>медіакомунікацій</w:t>
            </w:r>
            <w:proofErr w:type="spellEnd"/>
            <w:r w:rsidRPr="00585E3E">
              <w:t>.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Фахові компетентності</w:t>
            </w:r>
          </w:p>
        </w:tc>
        <w:tc>
          <w:tcPr>
            <w:tcW w:w="6395" w:type="dxa"/>
          </w:tcPr>
          <w:p w:rsidR="00585E3E" w:rsidRPr="001F20E6" w:rsidRDefault="00D42CB9" w:rsidP="001F20E6">
            <w:pPr>
              <w:spacing w:line="276" w:lineRule="auto"/>
              <w:jc w:val="both"/>
            </w:pPr>
            <w:r w:rsidRPr="001F20E6">
              <w:t>Ф</w:t>
            </w:r>
            <w:r w:rsidR="00585E3E" w:rsidRPr="001F20E6">
              <w:t>К 1  -  Здатність використовувати у професійних комунікаціях методи теорії масової комунікації,  використовувати форми та засоби масової комунікації, використовувати основні методи та технології зв’язків з громадськістю.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 w:rsidRPr="001F20E6">
              <w:t>Ф</w:t>
            </w:r>
            <w:r w:rsidR="00585E3E" w:rsidRPr="001F20E6">
              <w:t>К 2  -  Здатність здійснювати професійні функції в галузі журналістики реклами та зв'язків з громадськістю.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>
              <w:lastRenderedPageBreak/>
              <w:t>Ф</w:t>
            </w:r>
            <w:r w:rsidR="00585E3E" w:rsidRPr="00585E3E">
              <w:t>К 3  -  Володіння знаннями і навичками роботи у засобах масової інформації (Інтернет-ЗМІ), в прес-центрах (прес-службах), відділах з зв'язків з громадськістю, центрах громадських зв'язків, відділах реклами, в інформаційно-комунікативних агенціях.</w:t>
            </w:r>
          </w:p>
          <w:p w:rsidR="00585E3E" w:rsidRPr="00585E3E" w:rsidRDefault="005654A9" w:rsidP="001F20E6">
            <w:pPr>
              <w:spacing w:line="276" w:lineRule="auto"/>
              <w:jc w:val="both"/>
            </w:pPr>
            <w:r>
              <w:t>Ф</w:t>
            </w:r>
            <w:r w:rsidR="00585E3E" w:rsidRPr="00585E3E">
              <w:t xml:space="preserve">К 4  -  Володіння базовими навичками створення та просування мультимедійного (конвергентного) контенту в нових медіа. </w:t>
            </w:r>
          </w:p>
          <w:p w:rsidR="00585E3E" w:rsidRPr="001F20E6" w:rsidRDefault="005654A9" w:rsidP="001F20E6">
            <w:pPr>
              <w:spacing w:line="276" w:lineRule="auto"/>
              <w:jc w:val="both"/>
              <w:rPr>
                <w:lang w:val="ru-RU"/>
              </w:rPr>
            </w:pPr>
            <w:r>
              <w:t>Ф</w:t>
            </w:r>
            <w:r w:rsidR="00585E3E" w:rsidRPr="00585E3E">
              <w:t xml:space="preserve">К 5  - Володіння базовими навичками створення текстів і документів, що використовуються у сфері зв'язків з громадськістю та реклами, володіння навичками </w:t>
            </w:r>
            <w:proofErr w:type="spellStart"/>
            <w:r w:rsidR="00585E3E" w:rsidRPr="001F20E6">
              <w:t>копірайтингу</w:t>
            </w:r>
            <w:proofErr w:type="spellEnd"/>
            <w:r w:rsidR="00585E3E" w:rsidRPr="001F20E6">
              <w:t xml:space="preserve"> та </w:t>
            </w:r>
            <w:proofErr w:type="spellStart"/>
            <w:r w:rsidR="00585E3E" w:rsidRPr="001F20E6">
              <w:t>спічрайтингу</w:t>
            </w:r>
            <w:proofErr w:type="spellEnd"/>
            <w:r w:rsidR="00585E3E" w:rsidRPr="001F20E6">
              <w:t xml:space="preserve">. </w:t>
            </w:r>
          </w:p>
          <w:p w:rsidR="00585E3E" w:rsidRPr="001F20E6" w:rsidRDefault="005654A9" w:rsidP="001F20E6">
            <w:pPr>
              <w:spacing w:line="276" w:lineRule="auto"/>
              <w:jc w:val="both"/>
              <w:rPr>
                <w:lang w:val="ru-RU"/>
              </w:rPr>
            </w:pPr>
            <w:r w:rsidRPr="001F20E6">
              <w:t>Ф</w:t>
            </w:r>
            <w:r w:rsidR="00585E3E" w:rsidRPr="001F20E6">
              <w:t xml:space="preserve">К 6  - Здатність обговорювати професійні проблеми, відстоювати свою точку зору, пояснювати сутність явищ, подій, процесів, робити висновки, давати аргументовані відповіді. </w:t>
            </w:r>
          </w:p>
          <w:p w:rsidR="00585E3E" w:rsidRPr="00111C6E" w:rsidRDefault="005654A9" w:rsidP="001F20E6">
            <w:pPr>
              <w:spacing w:line="276" w:lineRule="auto"/>
              <w:jc w:val="both"/>
              <w:rPr>
                <w:lang w:val="ru-RU"/>
              </w:rPr>
            </w:pPr>
            <w:r w:rsidRPr="001F20E6">
              <w:t>Ф</w:t>
            </w:r>
            <w:r w:rsidR="00585E3E" w:rsidRPr="001F20E6">
              <w:t>К 7  -  Вдосконалювати сучасні методики журналістської роботи шляхом використання прогностичних моделей організаційно-творчого процесу, використання досвіду вітчизняної та зарубіжної інформаційної діяльності.</w:t>
            </w:r>
            <w:r w:rsidR="00111C6E" w:rsidRPr="001F20E6">
              <w:rPr>
                <w:lang w:val="ru-RU"/>
              </w:rPr>
              <w:t xml:space="preserve">  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>
              <w:t>Ф</w:t>
            </w:r>
            <w:r w:rsidR="00585E3E" w:rsidRPr="00585E3E">
              <w:t>К 8  -  Здатність виконувати всі фахові виробничі та творчі операції у засобах масової інформації, здатність забезпечувати суспільство якісною щодо змісту, форми та впливу мас-медійною продукцією.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>
              <w:t>Ф</w:t>
            </w:r>
            <w:r w:rsidR="00585E3E" w:rsidRPr="00585E3E">
              <w:t xml:space="preserve">К 9  - Здатність оперативно приймати рішення, в тому числі в кризових ситуаціях, здатність до вироблення нестандартних комунікативних рішень та інформаційного контенту. 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>
              <w:t>Ф</w:t>
            </w:r>
            <w:r w:rsidR="00585E3E" w:rsidRPr="00585E3E">
              <w:t xml:space="preserve">К 10  -  Володіння навичками з організації та оперативного планування своєї діяльності та діяльності інформаційно-комунікативними  та </w:t>
            </w:r>
            <w:proofErr w:type="spellStart"/>
            <w:r w:rsidR="00585E3E" w:rsidRPr="00585E3E">
              <w:t>медіаорганізаціями</w:t>
            </w:r>
            <w:proofErr w:type="spellEnd"/>
            <w:r w:rsidR="00585E3E" w:rsidRPr="00585E3E">
              <w:t>.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>
              <w:t>Ф</w:t>
            </w:r>
            <w:r w:rsidR="00585E3E" w:rsidRPr="00585E3E">
              <w:t xml:space="preserve">К 11  - Знання основних базових теорій комунікативного менеджменту, володіння основними управлінськими функціями та методами їх реалізації. 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>
              <w:t>Ф</w:t>
            </w:r>
            <w:r w:rsidR="00585E3E" w:rsidRPr="00585E3E">
              <w:t>К 12  -  Здатність брати участь у створенні ефективної комунікативної інфраструктури організації, забезпечення внутрішньої та зовнішньої комунікації, в тому числі з засобами масової інформації, брати участь у формуванні та підтримці комунікативної та медійної корпоративної культури.</w:t>
            </w:r>
          </w:p>
          <w:p w:rsidR="00585E3E" w:rsidRPr="00585E3E" w:rsidRDefault="00D42CB9" w:rsidP="001F20E6">
            <w:pPr>
              <w:spacing w:line="276" w:lineRule="auto"/>
              <w:jc w:val="both"/>
            </w:pPr>
            <w:r>
              <w:t>Ф</w:t>
            </w:r>
            <w:r w:rsidR="00585E3E" w:rsidRPr="00585E3E">
              <w:t>К 13  -  Здатність брати участь у плануванні, підготовці та проведенні комунікативних кампаній та заходів відповідно до цілей і завдань організації на основі результатів досліджень.</w:t>
            </w:r>
          </w:p>
          <w:p w:rsidR="00057D79" w:rsidRPr="00585E3E" w:rsidRDefault="00D42CB9" w:rsidP="001F20E6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>
              <w:t>Ф</w:t>
            </w:r>
            <w:r w:rsidR="00585E3E" w:rsidRPr="00585E3E">
              <w:t>К 14  - Здатність організувати підготовку до випуску, виробництва та розповсюдження інформаційної продукції в нових медіа, включаючи текстові, відео, аудіо та графічні, робочі та презентаційні матеріали в рамках сучасних засобів створення журналістських та PR повідомлень.</w:t>
            </w:r>
          </w:p>
        </w:tc>
      </w:tr>
      <w:tr w:rsidR="00057D79" w:rsidTr="00585E3E">
        <w:tc>
          <w:tcPr>
            <w:tcW w:w="9923" w:type="dxa"/>
            <w:gridSpan w:val="2"/>
          </w:tcPr>
          <w:p w:rsidR="00057D79" w:rsidRDefault="00057D79" w:rsidP="002C1B2C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057D79" w:rsidTr="00585E3E">
        <w:tc>
          <w:tcPr>
            <w:tcW w:w="3528" w:type="dxa"/>
          </w:tcPr>
          <w:p w:rsidR="00057D79" w:rsidRDefault="00057D79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Програмні результати навчання</w:t>
            </w:r>
          </w:p>
        </w:tc>
        <w:tc>
          <w:tcPr>
            <w:tcW w:w="6395" w:type="dxa"/>
          </w:tcPr>
          <w:p w:rsidR="004800F7" w:rsidRPr="000C30CE" w:rsidRDefault="00AE7E87" w:rsidP="001F20E6">
            <w:pPr>
              <w:spacing w:line="276" w:lineRule="auto"/>
              <w:ind w:right="-108"/>
              <w:jc w:val="both"/>
              <w:rPr>
                <w:lang w:val="ru-RU"/>
              </w:rPr>
            </w:pPr>
            <w:r>
              <w:t>П</w:t>
            </w:r>
            <w:r w:rsidR="004800F7" w:rsidRPr="004800F7">
              <w:t>РН 1. Знати та використовувати професійну термінологію, пояснювати базові</w:t>
            </w:r>
            <w:r w:rsidR="000C30CE">
              <w:rPr>
                <w:lang w:val="ru-RU"/>
              </w:rPr>
              <w:t xml:space="preserve"> </w:t>
            </w:r>
            <w:r w:rsidR="004800F7" w:rsidRPr="004800F7">
              <w:t>концепції стратегічних комунікацій та нових медіа</w:t>
            </w:r>
            <w:r w:rsidR="000C30CE">
              <w:rPr>
                <w:lang w:val="ru-RU"/>
              </w:rPr>
              <w:t>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 xml:space="preserve">РН 2. Демонструвати стійке розуміння принципів теорії комунікації, особливостей функціонування стратегічних </w:t>
            </w:r>
            <w:r w:rsidR="004800F7" w:rsidRPr="004800F7">
              <w:lastRenderedPageBreak/>
              <w:t>комунікацій та нових медіа.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3. Використовувати аналітичний та методичний інструментарій для розуміння інформаційно-комунікативних процесів у різних сферах діяльності.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4. Використовувати професійну аргументацію для донесення інформації, ідей, проблем та способів їх вирішення до фахівців  у сфері стратегічних комунікацій та нових медіа.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5. Пояснювати комунікативні процеси та</w:t>
            </w:r>
            <w:r w:rsidR="000C30CE">
              <w:t xml:space="preserve"> явища на основі теоретичних та</w:t>
            </w:r>
            <w:r w:rsidR="000C30CE">
              <w:rPr>
                <w:lang w:val="ru-RU"/>
              </w:rPr>
              <w:t xml:space="preserve"> </w:t>
            </w:r>
            <w:r w:rsidR="004800F7" w:rsidRPr="004800F7">
              <w:t>прикладних моделей, аналізувати та змістовно інтерпретувати отримані результати.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6. Застосовувати відповідні дослідницькі технології та підходи для вирішення задач у сфері стратегічних комунікацій та нових медіа.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 7. Усвідомлювати основні особливості сучасної світов</w:t>
            </w:r>
            <w:r w:rsidR="000C30CE">
              <w:t>ої та національної рекламної та</w:t>
            </w:r>
            <w:r w:rsidR="000C30CE" w:rsidRPr="000C30CE">
              <w:t xml:space="preserve"> </w:t>
            </w:r>
            <w:r w:rsidR="000C30CE">
              <w:t>зв'язків  з</w:t>
            </w:r>
            <w:r w:rsidR="000C30CE" w:rsidRPr="000C30CE">
              <w:t xml:space="preserve"> </w:t>
            </w:r>
            <w:r w:rsidR="004800F7" w:rsidRPr="004800F7">
              <w:t>громадськістю ді</w:t>
            </w:r>
            <w:r w:rsidR="000C30CE">
              <w:t>яльності, напрямів стратегічної</w:t>
            </w:r>
            <w:r w:rsidR="000C30CE" w:rsidRPr="000C30CE">
              <w:t xml:space="preserve"> </w:t>
            </w:r>
            <w:r w:rsidR="004800F7" w:rsidRPr="004800F7">
              <w:t>комунікативної політики організацій.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8. Визначати сегментацію цільової аудиторії, структуру попиту та пропозиції, практики просування інформаційних  послуг.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9. Вміти формувати напрямки кому</w:t>
            </w:r>
            <w:r w:rsidR="000C30CE">
              <w:t>нікації зі створення зміцнення,</w:t>
            </w:r>
            <w:r w:rsidR="000C30CE">
              <w:rPr>
                <w:lang w:val="ru-RU"/>
              </w:rPr>
              <w:t xml:space="preserve"> </w:t>
            </w:r>
            <w:proofErr w:type="spellStart"/>
            <w:r w:rsidR="004800F7" w:rsidRPr="004800F7">
              <w:t>репозиціонування</w:t>
            </w:r>
            <w:proofErr w:type="spellEnd"/>
            <w:r w:rsidR="004800F7" w:rsidRPr="004800F7">
              <w:t>, оновлення бренду чи рекламного продукту.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10.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11. Демонструвати базові навички креат</w:t>
            </w:r>
            <w:r w:rsidR="000C30CE">
              <w:t>ивного та критичного мислення у</w:t>
            </w:r>
            <w:r w:rsidR="000C30CE">
              <w:rPr>
                <w:lang w:val="ru-RU"/>
              </w:rPr>
              <w:t xml:space="preserve"> </w:t>
            </w:r>
            <w:r w:rsidR="004800F7" w:rsidRPr="004800F7">
              <w:t>дослідженнях та професійному спілкуванні.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12. Виконувати міждисциплінарний аналіз соціально явищ  та комунікативних проблем в однієї або декількох професійних сферах.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13. Використовувати нормативні та правові акти, що регламентують професійну діяльність в галузі медіа.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14. Демонструвати вміння абстрактно мислити, застосовувати аналіз та синтез для виявлення ключових характеристик комунікативних систем різного рівня, а також особливостей поведінки їх суб’єктів.</w:t>
            </w:r>
          </w:p>
          <w:p w:rsidR="004800F7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15. Демонструвати гнучкість та адаптивність у нових ситуаціях, у роботі із новими об’єктами та у невизначених умовах.</w:t>
            </w:r>
          </w:p>
          <w:p w:rsidR="00057D79" w:rsidRPr="004800F7" w:rsidRDefault="00AE7E87" w:rsidP="001F20E6">
            <w:pPr>
              <w:spacing w:line="276" w:lineRule="auto"/>
              <w:ind w:right="-108"/>
              <w:jc w:val="both"/>
            </w:pPr>
            <w:r>
              <w:t>П</w:t>
            </w:r>
            <w:r w:rsidR="004800F7" w:rsidRPr="004800F7">
              <w:t>РН 16. Набути навички самостійної роботи, виявляти ініціативу та підприємливість, бути критичним та самокритичним.</w:t>
            </w:r>
          </w:p>
        </w:tc>
      </w:tr>
      <w:tr w:rsidR="00057D79" w:rsidTr="00585E3E">
        <w:tc>
          <w:tcPr>
            <w:tcW w:w="9923" w:type="dxa"/>
            <w:gridSpan w:val="2"/>
          </w:tcPr>
          <w:p w:rsidR="00057D79" w:rsidRDefault="00057D79" w:rsidP="002C1B2C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4800F7" w:rsidTr="00585E3E">
        <w:tc>
          <w:tcPr>
            <w:tcW w:w="3528" w:type="dxa"/>
          </w:tcPr>
          <w:p w:rsidR="004800F7" w:rsidRDefault="004800F7" w:rsidP="002C1B2C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Специфічні характеристики кадрового забезпечення</w:t>
            </w:r>
          </w:p>
        </w:tc>
        <w:tc>
          <w:tcPr>
            <w:tcW w:w="6395" w:type="dxa"/>
          </w:tcPr>
          <w:p w:rsidR="004800F7" w:rsidRPr="003E506C" w:rsidRDefault="004800F7" w:rsidP="004800F7">
            <w:pPr>
              <w:pStyle w:val="a5"/>
              <w:spacing w:line="276" w:lineRule="auto"/>
              <w:ind w:left="0"/>
              <w:jc w:val="both"/>
            </w:pPr>
            <w:r w:rsidRPr="004800F7">
              <w:t>Викладання забезпечується кафедрою прикладної соціології  та соціальних  комунікацій   соціологічного факультету, у складі якої працюють 1 академік НАН України, професор, доктор наук; 4 професори, доктори наук;</w:t>
            </w:r>
            <w:r w:rsidR="003E506C">
              <w:t xml:space="preserve"> 1</w:t>
            </w:r>
            <w:r w:rsidR="003E506C" w:rsidRPr="003E506C">
              <w:t>0</w:t>
            </w:r>
            <w:r w:rsidR="009C4E34">
              <w:t xml:space="preserve"> доцентів, кандидатів наук;</w:t>
            </w:r>
            <w:r w:rsidR="003E506C" w:rsidRPr="003E506C">
              <w:t xml:space="preserve"> </w:t>
            </w:r>
            <w:r w:rsidR="003E506C">
              <w:t xml:space="preserve">4 ст. викладача, кандидати наук;  </w:t>
            </w:r>
            <w:r w:rsidR="003E506C" w:rsidRPr="003E506C">
              <w:t>6</w:t>
            </w:r>
            <w:r w:rsidR="003E506C">
              <w:t xml:space="preserve"> ст. викладач</w:t>
            </w:r>
            <w:r w:rsidR="003E506C" w:rsidRPr="003E506C">
              <w:t>ів</w:t>
            </w:r>
            <w:r w:rsidRPr="004800F7">
              <w:t>.</w:t>
            </w:r>
            <w:r w:rsidR="003E506C" w:rsidRPr="003E506C">
              <w:t xml:space="preserve"> </w:t>
            </w:r>
          </w:p>
          <w:p w:rsidR="004800F7" w:rsidRPr="00D06BE8" w:rsidRDefault="004800F7" w:rsidP="004800F7">
            <w:pPr>
              <w:pStyle w:val="a5"/>
              <w:spacing w:line="276" w:lineRule="auto"/>
              <w:ind w:left="0"/>
              <w:jc w:val="both"/>
            </w:pPr>
            <w:r w:rsidRPr="004800F7">
              <w:t xml:space="preserve">До реалізації програми залучаються провідні фахівці, що працюють в практичних галузях </w:t>
            </w:r>
            <w:r>
              <w:t xml:space="preserve">стратегічних  комунікацій,  </w:t>
            </w:r>
            <w:r>
              <w:lastRenderedPageBreak/>
              <w:t>нових</w:t>
            </w:r>
            <w:r w:rsidRPr="004800F7">
              <w:t xml:space="preserve"> медіа та зв’язків з громадськістю.  Фахівці-практики залучатимуться для викладання </w:t>
            </w:r>
            <w:r>
              <w:t>модулів</w:t>
            </w:r>
            <w:r w:rsidRPr="004800F7">
              <w:t xml:space="preserve"> спеціалізованих дисциплін фахового спрямування.</w:t>
            </w:r>
          </w:p>
        </w:tc>
      </w:tr>
      <w:tr w:rsidR="004800F7" w:rsidTr="00585E3E">
        <w:tc>
          <w:tcPr>
            <w:tcW w:w="3528" w:type="dxa"/>
          </w:tcPr>
          <w:p w:rsidR="004800F7" w:rsidRDefault="004800F7" w:rsidP="002C1B2C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Специфічні характеристики матеріально-технічного забезпечення</w:t>
            </w:r>
          </w:p>
        </w:tc>
        <w:tc>
          <w:tcPr>
            <w:tcW w:w="6395" w:type="dxa"/>
          </w:tcPr>
          <w:p w:rsidR="004800F7" w:rsidRPr="004800F7" w:rsidRDefault="004800F7" w:rsidP="00F35EF8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4800F7">
              <w:rPr>
                <w:bCs/>
              </w:rPr>
              <w:t xml:space="preserve">Навчальні корпуси; гуртожитки; тематичні кабінети; спеціалізовані лабораторії; комп’ютерні класи, пункти харчування; точки бездротового доступу до мережі Інтернет; мультимедійне обладнання; </w:t>
            </w:r>
            <w:proofErr w:type="spellStart"/>
            <w:r w:rsidRPr="004800F7">
              <w:rPr>
                <w:bCs/>
              </w:rPr>
              <w:t>медіастудія</w:t>
            </w:r>
            <w:proofErr w:type="spellEnd"/>
            <w:r w:rsidRPr="004800F7">
              <w:rPr>
                <w:bCs/>
              </w:rPr>
              <w:t xml:space="preserve">, центр </w:t>
            </w:r>
            <w:proofErr w:type="spellStart"/>
            <w:r w:rsidRPr="004800F7">
              <w:rPr>
                <w:bCs/>
              </w:rPr>
              <w:t>веб-технологій</w:t>
            </w:r>
            <w:proofErr w:type="spellEnd"/>
            <w:r w:rsidRPr="004800F7">
              <w:rPr>
                <w:bCs/>
              </w:rPr>
              <w:t>, інноваційний центр, центр електронного навчання, спортивний зал, спортивні майданчики</w:t>
            </w:r>
            <w:r>
              <w:rPr>
                <w:bCs/>
              </w:rPr>
              <w:t>.</w:t>
            </w:r>
          </w:p>
        </w:tc>
      </w:tr>
      <w:tr w:rsidR="004800F7" w:rsidTr="00585E3E">
        <w:tc>
          <w:tcPr>
            <w:tcW w:w="3528" w:type="dxa"/>
          </w:tcPr>
          <w:p w:rsidR="004800F7" w:rsidRDefault="004800F7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395" w:type="dxa"/>
          </w:tcPr>
          <w:p w:rsidR="004800F7" w:rsidRPr="004800F7" w:rsidRDefault="004800F7" w:rsidP="004800F7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4800F7">
              <w:rPr>
                <w:bCs/>
              </w:rPr>
              <w:t xml:space="preserve">Бібліотечні електронні ресурси, електронні наукові видання, електронні навчальні курси із можливістю дистанційного навчання та самостійної роботи у віртуальному навчальному середовищі </w:t>
            </w:r>
            <w:proofErr w:type="spellStart"/>
            <w:r w:rsidRPr="004800F7">
              <w:rPr>
                <w:bCs/>
              </w:rPr>
              <w:t>Moodle</w:t>
            </w:r>
            <w:proofErr w:type="spellEnd"/>
            <w:r w:rsidRPr="004800F7">
              <w:rPr>
                <w:bCs/>
              </w:rPr>
              <w:t>; офіційний сайт ХНУ імені В. Н. Каразіна; сайт соціологічного факультету, блог кафедри прикладної соціології  та соціальних  комунікацій, сторінки факультету та кафедри в соціальних мережах; точки бездротового доступу до мережі Інтернет; аудиторії з доступом до мережі Інтернет; корпоративна пошта; навчальні і робочі плани; графіки навчального процесу; навчально-методичні комплекси дисциплін; робочі програми навчальних дисциплін; дидактичні матеріали для самостійної та індивідуальної роботи студентів з дисциплін; програми практик; методичні вказівки щодо виконання курсових та дипломних робіт; критерії оцінювання; пакети тестів і комплексних контрольних робіт</w:t>
            </w:r>
          </w:p>
        </w:tc>
      </w:tr>
      <w:tr w:rsidR="004800F7" w:rsidTr="00585E3E">
        <w:tc>
          <w:tcPr>
            <w:tcW w:w="9923" w:type="dxa"/>
            <w:gridSpan w:val="2"/>
          </w:tcPr>
          <w:p w:rsidR="004800F7" w:rsidRDefault="004800F7" w:rsidP="002C1B2C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Академічна мобільність</w:t>
            </w:r>
          </w:p>
        </w:tc>
      </w:tr>
      <w:tr w:rsidR="004800F7" w:rsidTr="00585E3E">
        <w:tc>
          <w:tcPr>
            <w:tcW w:w="3528" w:type="dxa"/>
          </w:tcPr>
          <w:p w:rsidR="004800F7" w:rsidRDefault="004800F7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6395" w:type="dxa"/>
          </w:tcPr>
          <w:p w:rsidR="004800F7" w:rsidRPr="006C3B25" w:rsidRDefault="004800F7" w:rsidP="00F35EF8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6C3B25">
              <w:t>Передбачає можливість включеного навчання протягом семестру в інших закладах вищої освіти України.</w:t>
            </w:r>
          </w:p>
        </w:tc>
      </w:tr>
      <w:tr w:rsidR="004800F7" w:rsidTr="00585E3E">
        <w:tc>
          <w:tcPr>
            <w:tcW w:w="3528" w:type="dxa"/>
          </w:tcPr>
          <w:p w:rsidR="004800F7" w:rsidRDefault="004800F7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6395" w:type="dxa"/>
          </w:tcPr>
          <w:p w:rsidR="004800F7" w:rsidRPr="006C3B25" w:rsidRDefault="004800F7" w:rsidP="00F35EF8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6C3B25">
              <w:t>Передбачає можливість укладання угод із зарубіжними закладах вищої освіти про міжнародну академічну мобільність (зокрема з вищими навчальними закладами Польщі</w:t>
            </w:r>
            <w:r w:rsidR="006C3B25">
              <w:t xml:space="preserve">, Чехії, </w:t>
            </w:r>
            <w:r w:rsidRPr="006C3B25">
              <w:t xml:space="preserve"> Німеччині щодо подвійних дипломів)</w:t>
            </w:r>
          </w:p>
        </w:tc>
      </w:tr>
      <w:tr w:rsidR="004800F7" w:rsidTr="00585E3E">
        <w:tc>
          <w:tcPr>
            <w:tcW w:w="3528" w:type="dxa"/>
          </w:tcPr>
          <w:p w:rsidR="004800F7" w:rsidRDefault="004800F7" w:rsidP="00862A17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6395" w:type="dxa"/>
          </w:tcPr>
          <w:p w:rsidR="004800F7" w:rsidRPr="006C3B25" w:rsidRDefault="006C3B25" w:rsidP="00F35EF8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6C3B25">
              <w:t>Навчання іноземних здобувачів вищої освіти не передбачена ліцензійними вимогами.</w:t>
            </w:r>
          </w:p>
        </w:tc>
      </w:tr>
    </w:tbl>
    <w:p w:rsidR="00475A2A" w:rsidRDefault="00475A2A" w:rsidP="00862A17">
      <w:pPr>
        <w:pStyle w:val="a5"/>
        <w:rPr>
          <w:b/>
          <w:bCs/>
        </w:rPr>
      </w:pPr>
    </w:p>
    <w:p w:rsidR="00567F03" w:rsidRDefault="00567F0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1B2C" w:rsidRPr="008C7E0C" w:rsidRDefault="008C7E0C" w:rsidP="008C7E0C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2C1B2C" w:rsidRPr="008C7E0C">
        <w:rPr>
          <w:b/>
          <w:bCs/>
          <w:sz w:val="28"/>
          <w:szCs w:val="28"/>
        </w:rPr>
        <w:t>Перелік</w:t>
      </w:r>
      <w:r>
        <w:rPr>
          <w:b/>
          <w:bCs/>
          <w:sz w:val="28"/>
          <w:szCs w:val="28"/>
        </w:rPr>
        <w:t xml:space="preserve"> компонент</w:t>
      </w:r>
      <w:r w:rsidR="001E2FCA">
        <w:rPr>
          <w:b/>
          <w:bCs/>
          <w:sz w:val="28"/>
          <w:szCs w:val="28"/>
        </w:rPr>
        <w:t>ів</w:t>
      </w:r>
      <w:r>
        <w:rPr>
          <w:b/>
          <w:bCs/>
          <w:sz w:val="28"/>
          <w:szCs w:val="28"/>
        </w:rPr>
        <w:t xml:space="preserve"> освітньо-професійної </w:t>
      </w:r>
      <w:r w:rsidR="002C1B2C" w:rsidRPr="008C7E0C">
        <w:rPr>
          <w:b/>
          <w:bCs/>
          <w:sz w:val="28"/>
          <w:szCs w:val="28"/>
        </w:rPr>
        <w:t>та їх логічна послідовність</w:t>
      </w:r>
    </w:p>
    <w:p w:rsidR="00D65DDF" w:rsidRPr="00CA2CF8" w:rsidRDefault="00D65DDF" w:rsidP="008C7E0C">
      <w:pPr>
        <w:pStyle w:val="a5"/>
        <w:ind w:left="-709" w:hanging="142"/>
        <w:jc w:val="center"/>
        <w:rPr>
          <w:b/>
          <w:bCs/>
          <w:sz w:val="28"/>
          <w:szCs w:val="28"/>
        </w:rPr>
      </w:pPr>
    </w:p>
    <w:p w:rsidR="002C1B2C" w:rsidRPr="004D0330" w:rsidRDefault="008C7E0C" w:rsidP="00213DED">
      <w:pPr>
        <w:jc w:val="center"/>
        <w:rPr>
          <w:b/>
          <w:sz w:val="28"/>
          <w:szCs w:val="28"/>
        </w:rPr>
      </w:pPr>
      <w:r w:rsidRPr="004D0330">
        <w:rPr>
          <w:b/>
          <w:sz w:val="28"/>
          <w:szCs w:val="28"/>
        </w:rPr>
        <w:t xml:space="preserve">2.1. </w:t>
      </w:r>
      <w:r w:rsidR="00D65DDF" w:rsidRPr="004D0330">
        <w:rPr>
          <w:b/>
          <w:sz w:val="28"/>
          <w:szCs w:val="28"/>
        </w:rPr>
        <w:t>П</w:t>
      </w:r>
      <w:r w:rsidR="002C1B2C" w:rsidRPr="004D0330">
        <w:rPr>
          <w:b/>
          <w:sz w:val="28"/>
          <w:szCs w:val="28"/>
        </w:rPr>
        <w:t>ерелік компонент</w:t>
      </w:r>
      <w:r w:rsidR="001E2FCA" w:rsidRPr="004D0330">
        <w:rPr>
          <w:b/>
          <w:sz w:val="28"/>
          <w:szCs w:val="28"/>
        </w:rPr>
        <w:t>ів</w:t>
      </w:r>
      <w:r w:rsidR="002C1B2C" w:rsidRPr="004D0330">
        <w:rPr>
          <w:b/>
          <w:sz w:val="28"/>
          <w:szCs w:val="28"/>
        </w:rPr>
        <w:t xml:space="preserve"> ОП</w:t>
      </w:r>
    </w:p>
    <w:p w:rsidR="00D65DDF" w:rsidRDefault="00D65DDF" w:rsidP="00D65DDF">
      <w:pPr>
        <w:pStyle w:val="a5"/>
        <w:ind w:left="1140"/>
        <w:jc w:val="both"/>
        <w:rPr>
          <w:bCs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276"/>
        <w:gridCol w:w="6108"/>
        <w:gridCol w:w="1215"/>
        <w:gridCol w:w="48"/>
        <w:gridCol w:w="1525"/>
      </w:tblGrid>
      <w:tr w:rsidR="00D65DDF" w:rsidTr="0076005E">
        <w:tc>
          <w:tcPr>
            <w:tcW w:w="1276" w:type="dxa"/>
            <w:vAlign w:val="center"/>
          </w:tcPr>
          <w:p w:rsidR="00D65DDF" w:rsidRPr="004647B9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 w:rsidRPr="004647B9">
              <w:rPr>
                <w:bCs/>
              </w:rPr>
              <w:t>Код н/д</w:t>
            </w:r>
          </w:p>
        </w:tc>
        <w:tc>
          <w:tcPr>
            <w:tcW w:w="6108" w:type="dxa"/>
            <w:vAlign w:val="center"/>
          </w:tcPr>
          <w:p w:rsidR="00D65DDF" w:rsidRPr="004647B9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 w:rsidRPr="004647B9">
              <w:rPr>
                <w:bCs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15" w:type="dxa"/>
            <w:vAlign w:val="center"/>
          </w:tcPr>
          <w:p w:rsidR="00D65DDF" w:rsidRPr="004647B9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 w:rsidRPr="004647B9">
              <w:rPr>
                <w:bCs/>
              </w:rPr>
              <w:t>Кількість кредитів</w:t>
            </w:r>
          </w:p>
        </w:tc>
        <w:tc>
          <w:tcPr>
            <w:tcW w:w="1573" w:type="dxa"/>
            <w:gridSpan w:val="2"/>
            <w:vAlign w:val="center"/>
          </w:tcPr>
          <w:p w:rsidR="00D65DDF" w:rsidRPr="004647B9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 w:rsidRPr="004647B9">
              <w:rPr>
                <w:bCs/>
              </w:rPr>
              <w:t>Форма підсумкового контролю</w:t>
            </w:r>
          </w:p>
        </w:tc>
      </w:tr>
      <w:tr w:rsidR="00D65DDF" w:rsidTr="0076005E">
        <w:tc>
          <w:tcPr>
            <w:tcW w:w="1276" w:type="dxa"/>
          </w:tcPr>
          <w:p w:rsidR="00D65DDF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08" w:type="dxa"/>
          </w:tcPr>
          <w:p w:rsidR="00D65DDF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5" w:type="dxa"/>
          </w:tcPr>
          <w:p w:rsidR="00D65DDF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3" w:type="dxa"/>
            <w:gridSpan w:val="2"/>
          </w:tcPr>
          <w:p w:rsidR="00D65DDF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47B9" w:rsidTr="000836CB">
        <w:tc>
          <w:tcPr>
            <w:tcW w:w="10172" w:type="dxa"/>
            <w:gridSpan w:val="5"/>
          </w:tcPr>
          <w:p w:rsidR="004647B9" w:rsidRPr="004647B9" w:rsidRDefault="004647B9" w:rsidP="004647B9">
            <w:pPr>
              <w:pStyle w:val="a5"/>
              <w:ind w:left="0"/>
              <w:jc w:val="center"/>
              <w:rPr>
                <w:b/>
                <w:bCs/>
              </w:rPr>
            </w:pPr>
            <w:r w:rsidRPr="004647B9">
              <w:rPr>
                <w:b/>
                <w:bCs/>
              </w:rPr>
              <w:t>Обов’язкові компоненти ОП</w:t>
            </w:r>
          </w:p>
        </w:tc>
      </w:tr>
      <w:tr w:rsidR="00D65DDF" w:rsidTr="0076005E">
        <w:tc>
          <w:tcPr>
            <w:tcW w:w="1276" w:type="dxa"/>
          </w:tcPr>
          <w:p w:rsidR="00D65DDF" w:rsidRDefault="004647B9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1.</w:t>
            </w:r>
          </w:p>
        </w:tc>
        <w:tc>
          <w:tcPr>
            <w:tcW w:w="6108" w:type="dxa"/>
          </w:tcPr>
          <w:p w:rsidR="00D65DDF" w:rsidRDefault="0076005E" w:rsidP="006579D0">
            <w:pPr>
              <w:pStyle w:val="a5"/>
              <w:ind w:left="0"/>
              <w:rPr>
                <w:bCs/>
              </w:rPr>
            </w:pPr>
            <w:r w:rsidRPr="0076005E">
              <w:rPr>
                <w:bCs/>
              </w:rPr>
              <w:t xml:space="preserve">Цифровий соціум: глобальні проблеми    </w:t>
            </w:r>
          </w:p>
        </w:tc>
        <w:tc>
          <w:tcPr>
            <w:tcW w:w="1215" w:type="dxa"/>
          </w:tcPr>
          <w:p w:rsidR="00D65DDF" w:rsidRPr="0076005E" w:rsidRDefault="0076005E" w:rsidP="006579D0">
            <w:pPr>
              <w:pStyle w:val="a5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573" w:type="dxa"/>
            <w:gridSpan w:val="2"/>
          </w:tcPr>
          <w:p w:rsidR="00D65DDF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>Залік</w:t>
            </w:r>
          </w:p>
        </w:tc>
      </w:tr>
      <w:tr w:rsidR="00D65DDF" w:rsidTr="0076005E">
        <w:tc>
          <w:tcPr>
            <w:tcW w:w="1276" w:type="dxa"/>
          </w:tcPr>
          <w:p w:rsidR="00D65DDF" w:rsidRDefault="004647B9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2.</w:t>
            </w:r>
          </w:p>
        </w:tc>
        <w:tc>
          <w:tcPr>
            <w:tcW w:w="6108" w:type="dxa"/>
          </w:tcPr>
          <w:p w:rsidR="00D65DDF" w:rsidRDefault="0076005E" w:rsidP="0076005E">
            <w:pPr>
              <w:pStyle w:val="a5"/>
              <w:ind w:left="0" w:right="-96"/>
              <w:rPr>
                <w:bCs/>
              </w:rPr>
            </w:pPr>
            <w:r w:rsidRPr="0076005E">
              <w:rPr>
                <w:bCs/>
              </w:rPr>
              <w:t>Соціокультурна аналітика  в стратегічних</w:t>
            </w:r>
            <w:r>
              <w:rPr>
                <w:bCs/>
                <w:lang w:val="ru-RU"/>
              </w:rPr>
              <w:t xml:space="preserve">м </w:t>
            </w:r>
            <w:r w:rsidRPr="0076005E">
              <w:rPr>
                <w:bCs/>
              </w:rPr>
              <w:t>комунікаціях</w:t>
            </w:r>
          </w:p>
        </w:tc>
        <w:tc>
          <w:tcPr>
            <w:tcW w:w="1215" w:type="dxa"/>
          </w:tcPr>
          <w:p w:rsidR="00D65DDF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3" w:type="dxa"/>
            <w:gridSpan w:val="2"/>
          </w:tcPr>
          <w:p w:rsidR="00D65DDF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>Екзамен</w:t>
            </w:r>
          </w:p>
        </w:tc>
      </w:tr>
      <w:tr w:rsidR="004647B9" w:rsidTr="0076005E">
        <w:tc>
          <w:tcPr>
            <w:tcW w:w="1276" w:type="dxa"/>
          </w:tcPr>
          <w:p w:rsidR="004647B9" w:rsidRDefault="004647B9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3.</w:t>
            </w:r>
          </w:p>
        </w:tc>
        <w:tc>
          <w:tcPr>
            <w:tcW w:w="6108" w:type="dxa"/>
          </w:tcPr>
          <w:p w:rsidR="004647B9" w:rsidRPr="00D60EE6" w:rsidRDefault="0076005E" w:rsidP="00D65DDF">
            <w:pPr>
              <w:pStyle w:val="a5"/>
              <w:ind w:left="0"/>
              <w:jc w:val="both"/>
              <w:rPr>
                <w:bCs/>
              </w:rPr>
            </w:pPr>
            <w:r w:rsidRPr="00D60EE6">
              <w:rPr>
                <w:bCs/>
              </w:rPr>
              <w:t>Кризові комунікації</w:t>
            </w:r>
          </w:p>
        </w:tc>
        <w:tc>
          <w:tcPr>
            <w:tcW w:w="1215" w:type="dxa"/>
          </w:tcPr>
          <w:p w:rsidR="004647B9" w:rsidRPr="0076005E" w:rsidRDefault="0076005E" w:rsidP="006579D0">
            <w:pPr>
              <w:pStyle w:val="a5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573" w:type="dxa"/>
            <w:gridSpan w:val="2"/>
          </w:tcPr>
          <w:p w:rsidR="004647B9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>Екзамен</w:t>
            </w:r>
          </w:p>
        </w:tc>
      </w:tr>
      <w:tr w:rsidR="004647B9" w:rsidTr="0076005E">
        <w:tc>
          <w:tcPr>
            <w:tcW w:w="1276" w:type="dxa"/>
          </w:tcPr>
          <w:p w:rsidR="004647B9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4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4647B9" w:rsidRPr="00D60EE6" w:rsidRDefault="00645AC3" w:rsidP="00D65DDF">
            <w:pPr>
              <w:pStyle w:val="a5"/>
              <w:ind w:left="0"/>
              <w:jc w:val="both"/>
              <w:rPr>
                <w:bCs/>
              </w:rPr>
            </w:pPr>
            <w:r w:rsidRPr="00D60EE6">
              <w:rPr>
                <w:bCs/>
              </w:rPr>
              <w:t>Стратегія: розробка, комунікації, розвиток</w:t>
            </w:r>
          </w:p>
        </w:tc>
        <w:tc>
          <w:tcPr>
            <w:tcW w:w="1215" w:type="dxa"/>
          </w:tcPr>
          <w:p w:rsidR="004647B9" w:rsidRDefault="00275280" w:rsidP="0027528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3" w:type="dxa"/>
            <w:gridSpan w:val="2"/>
          </w:tcPr>
          <w:p w:rsidR="004647B9" w:rsidRDefault="00275280" w:rsidP="00275280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>Екзамен</w:t>
            </w:r>
          </w:p>
        </w:tc>
      </w:tr>
      <w:tr w:rsidR="006579D0" w:rsidTr="0076005E">
        <w:tc>
          <w:tcPr>
            <w:tcW w:w="1276" w:type="dxa"/>
          </w:tcPr>
          <w:p w:rsidR="006579D0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5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Pr="00D60EE6" w:rsidRDefault="00AE60D4" w:rsidP="00D65DDF">
            <w:pPr>
              <w:pStyle w:val="a5"/>
              <w:ind w:left="0"/>
              <w:jc w:val="both"/>
              <w:rPr>
                <w:bCs/>
              </w:rPr>
            </w:pPr>
            <w:r w:rsidRPr="00D60EE6">
              <w:rPr>
                <w:color w:val="222222"/>
                <w:shd w:val="clear" w:color="auto" w:fill="FFFFFF"/>
              </w:rPr>
              <w:t>Конвергентна журналістика цифрових медіа</w:t>
            </w:r>
          </w:p>
        </w:tc>
        <w:tc>
          <w:tcPr>
            <w:tcW w:w="1215" w:type="dxa"/>
          </w:tcPr>
          <w:p w:rsidR="006579D0" w:rsidRDefault="00275280" w:rsidP="0027528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3" w:type="dxa"/>
            <w:gridSpan w:val="2"/>
          </w:tcPr>
          <w:p w:rsidR="006579D0" w:rsidRDefault="00275280" w:rsidP="00275280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>Залік</w:t>
            </w:r>
          </w:p>
        </w:tc>
      </w:tr>
      <w:tr w:rsidR="006579D0" w:rsidTr="0076005E">
        <w:tc>
          <w:tcPr>
            <w:tcW w:w="1276" w:type="dxa"/>
          </w:tcPr>
          <w:p w:rsidR="006579D0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Pr="00D60EE6" w:rsidRDefault="005351E8" w:rsidP="00D65DDF">
            <w:pPr>
              <w:pStyle w:val="a5"/>
              <w:ind w:left="0"/>
              <w:jc w:val="both"/>
              <w:rPr>
                <w:bCs/>
              </w:rPr>
            </w:pPr>
            <w:r w:rsidRPr="00D60EE6">
              <w:rPr>
                <w:bCs/>
              </w:rPr>
              <w:t>Кримінологія масової комунікації</w:t>
            </w:r>
          </w:p>
        </w:tc>
        <w:tc>
          <w:tcPr>
            <w:tcW w:w="1215" w:type="dxa"/>
          </w:tcPr>
          <w:p w:rsidR="006579D0" w:rsidRDefault="00275280" w:rsidP="0027528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3" w:type="dxa"/>
            <w:gridSpan w:val="2"/>
          </w:tcPr>
          <w:p w:rsidR="006579D0" w:rsidRDefault="00275280" w:rsidP="00275280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>Екзамен</w:t>
            </w:r>
          </w:p>
        </w:tc>
      </w:tr>
      <w:tr w:rsidR="006579D0" w:rsidTr="0076005E">
        <w:tc>
          <w:tcPr>
            <w:tcW w:w="1276" w:type="dxa"/>
          </w:tcPr>
          <w:p w:rsidR="006579D0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Pr="00D60EE6" w:rsidRDefault="004C79BB" w:rsidP="004C79BB">
            <w:pPr>
              <w:pStyle w:val="a5"/>
              <w:ind w:left="0"/>
              <w:jc w:val="both"/>
              <w:rPr>
                <w:bCs/>
              </w:rPr>
            </w:pPr>
            <w:r w:rsidRPr="00D60EE6">
              <w:t>Практикум:  робота з  комунікативними сервісами управління</w:t>
            </w:r>
            <w:r w:rsidRPr="00D60EE6">
              <w:rPr>
                <w:bCs/>
              </w:rPr>
              <w:t xml:space="preserve"> </w:t>
            </w:r>
          </w:p>
        </w:tc>
        <w:tc>
          <w:tcPr>
            <w:tcW w:w="1215" w:type="dxa"/>
          </w:tcPr>
          <w:p w:rsidR="006579D0" w:rsidRDefault="00275280" w:rsidP="0027528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3" w:type="dxa"/>
            <w:gridSpan w:val="2"/>
          </w:tcPr>
          <w:p w:rsidR="006579D0" w:rsidRDefault="004C79BB" w:rsidP="004C79BB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 xml:space="preserve">Залік </w:t>
            </w:r>
          </w:p>
        </w:tc>
      </w:tr>
      <w:tr w:rsidR="006579D0" w:rsidTr="0076005E">
        <w:tc>
          <w:tcPr>
            <w:tcW w:w="1276" w:type="dxa"/>
          </w:tcPr>
          <w:p w:rsidR="006579D0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8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Pr="00D60EE6" w:rsidRDefault="004C79BB" w:rsidP="00D65DDF">
            <w:pPr>
              <w:pStyle w:val="a5"/>
              <w:ind w:left="0"/>
              <w:jc w:val="both"/>
              <w:rPr>
                <w:bCs/>
              </w:rPr>
            </w:pPr>
            <w:r w:rsidRPr="00D60EE6">
              <w:rPr>
                <w:bCs/>
              </w:rPr>
              <w:t xml:space="preserve">Вимірювання  </w:t>
            </w:r>
            <w:proofErr w:type="spellStart"/>
            <w:r w:rsidRPr="00D60EE6">
              <w:rPr>
                <w:bCs/>
              </w:rPr>
              <w:t>медіааудиторії</w:t>
            </w:r>
            <w:proofErr w:type="spellEnd"/>
          </w:p>
        </w:tc>
        <w:tc>
          <w:tcPr>
            <w:tcW w:w="1215" w:type="dxa"/>
          </w:tcPr>
          <w:p w:rsidR="006579D0" w:rsidRDefault="0085159E" w:rsidP="0027528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3" w:type="dxa"/>
            <w:gridSpan w:val="2"/>
          </w:tcPr>
          <w:p w:rsidR="006579D0" w:rsidRDefault="004C79BB" w:rsidP="00AE60D4">
            <w:pPr>
              <w:pStyle w:val="a5"/>
              <w:ind w:left="0"/>
              <w:jc w:val="center"/>
              <w:rPr>
                <w:bCs/>
              </w:rPr>
            </w:pPr>
            <w:r w:rsidRPr="00D962CC">
              <w:rPr>
                <w:bCs/>
              </w:rPr>
              <w:t>Екзамен</w:t>
            </w:r>
          </w:p>
        </w:tc>
      </w:tr>
      <w:tr w:rsidR="006579D0" w:rsidTr="0076005E">
        <w:tc>
          <w:tcPr>
            <w:tcW w:w="1276" w:type="dxa"/>
          </w:tcPr>
          <w:p w:rsidR="006579D0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Pr="00D60EE6" w:rsidRDefault="0085159E" w:rsidP="00D65DDF">
            <w:pPr>
              <w:pStyle w:val="a5"/>
              <w:ind w:left="0"/>
              <w:jc w:val="both"/>
              <w:rPr>
                <w:bCs/>
              </w:rPr>
            </w:pPr>
            <w:r w:rsidRPr="00D60EE6">
              <w:rPr>
                <w:bCs/>
              </w:rPr>
              <w:t>Курсова робота 1</w:t>
            </w:r>
            <w:bookmarkStart w:id="0" w:name="_GoBack"/>
            <w:bookmarkEnd w:id="0"/>
          </w:p>
        </w:tc>
        <w:tc>
          <w:tcPr>
            <w:tcW w:w="1215" w:type="dxa"/>
          </w:tcPr>
          <w:p w:rsidR="006579D0" w:rsidRDefault="006579D0" w:rsidP="00275280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573" w:type="dxa"/>
            <w:gridSpan w:val="2"/>
          </w:tcPr>
          <w:p w:rsidR="006579D0" w:rsidRPr="009E2196" w:rsidRDefault="00C65AC4" w:rsidP="00275280">
            <w:pPr>
              <w:pStyle w:val="a5"/>
              <w:ind w:left="0"/>
              <w:jc w:val="center"/>
              <w:rPr>
                <w:bCs/>
              </w:rPr>
            </w:pPr>
            <w:r w:rsidRPr="009E2196">
              <w:rPr>
                <w:bCs/>
              </w:rPr>
              <w:t>Екзамен</w:t>
            </w:r>
          </w:p>
        </w:tc>
      </w:tr>
      <w:tr w:rsidR="006579D0" w:rsidTr="0076005E">
        <w:tc>
          <w:tcPr>
            <w:tcW w:w="1276" w:type="dxa"/>
          </w:tcPr>
          <w:p w:rsidR="006579D0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10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Pr="0070603E" w:rsidRDefault="0070603E" w:rsidP="00D65DDF">
            <w:pPr>
              <w:pStyle w:val="a5"/>
              <w:ind w:left="0"/>
              <w:jc w:val="both"/>
              <w:rPr>
                <w:bCs/>
                <w:lang w:val="ru-RU"/>
              </w:rPr>
            </w:pPr>
            <w:r>
              <w:rPr>
                <w:bCs/>
              </w:rPr>
              <w:t xml:space="preserve">Курсова робота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1215" w:type="dxa"/>
          </w:tcPr>
          <w:p w:rsidR="006579D0" w:rsidRDefault="006579D0" w:rsidP="00275280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573" w:type="dxa"/>
            <w:gridSpan w:val="2"/>
          </w:tcPr>
          <w:p w:rsidR="006579D0" w:rsidRPr="009E2196" w:rsidRDefault="00C65AC4" w:rsidP="00275280">
            <w:pPr>
              <w:pStyle w:val="a5"/>
              <w:ind w:left="0"/>
              <w:jc w:val="center"/>
              <w:rPr>
                <w:bCs/>
              </w:rPr>
            </w:pPr>
            <w:r w:rsidRPr="009E2196">
              <w:rPr>
                <w:bCs/>
              </w:rPr>
              <w:t>Екзамен</w:t>
            </w:r>
          </w:p>
        </w:tc>
      </w:tr>
      <w:tr w:rsidR="006579D0" w:rsidTr="0076005E">
        <w:tc>
          <w:tcPr>
            <w:tcW w:w="1276" w:type="dxa"/>
          </w:tcPr>
          <w:p w:rsidR="006579D0" w:rsidRPr="00D60EE6" w:rsidRDefault="006579D0" w:rsidP="006579D0">
            <w:pPr>
              <w:pStyle w:val="a5"/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ОК 11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Pr="009E2196" w:rsidRDefault="0085159E" w:rsidP="00D65DDF">
            <w:pPr>
              <w:pStyle w:val="a5"/>
              <w:ind w:left="0"/>
              <w:jc w:val="both"/>
              <w:rPr>
                <w:bCs/>
              </w:rPr>
            </w:pPr>
            <w:r w:rsidRPr="009E2196">
              <w:rPr>
                <w:bCs/>
              </w:rPr>
              <w:t>Підготовка кваліфікаційної роботи</w:t>
            </w:r>
          </w:p>
        </w:tc>
        <w:tc>
          <w:tcPr>
            <w:tcW w:w="1215" w:type="dxa"/>
          </w:tcPr>
          <w:p w:rsidR="006579D0" w:rsidRPr="009E2196" w:rsidRDefault="0085159E" w:rsidP="00275280">
            <w:pPr>
              <w:pStyle w:val="a5"/>
              <w:ind w:left="0"/>
              <w:jc w:val="center"/>
              <w:rPr>
                <w:bCs/>
              </w:rPr>
            </w:pPr>
            <w:r w:rsidRPr="009E2196">
              <w:rPr>
                <w:bCs/>
              </w:rPr>
              <w:t>14</w:t>
            </w:r>
          </w:p>
        </w:tc>
        <w:tc>
          <w:tcPr>
            <w:tcW w:w="1573" w:type="dxa"/>
            <w:gridSpan w:val="2"/>
          </w:tcPr>
          <w:p w:rsidR="006579D0" w:rsidRPr="009E2196" w:rsidRDefault="009E2196" w:rsidP="00275280">
            <w:pPr>
              <w:pStyle w:val="a5"/>
              <w:ind w:left="0"/>
              <w:jc w:val="center"/>
              <w:rPr>
                <w:bCs/>
              </w:rPr>
            </w:pPr>
            <w:r w:rsidRPr="009E2196">
              <w:rPr>
                <w:bCs/>
              </w:rPr>
              <w:t>Екзамен</w:t>
            </w:r>
          </w:p>
        </w:tc>
      </w:tr>
      <w:tr w:rsidR="006579D0" w:rsidTr="0076005E">
        <w:tc>
          <w:tcPr>
            <w:tcW w:w="1276" w:type="dxa"/>
          </w:tcPr>
          <w:p w:rsidR="006579D0" w:rsidRDefault="006579D0" w:rsidP="006579D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ОК 12</w:t>
            </w:r>
            <w:r w:rsidRPr="006579D0">
              <w:rPr>
                <w:bCs/>
              </w:rPr>
              <w:t>.</w:t>
            </w:r>
          </w:p>
        </w:tc>
        <w:tc>
          <w:tcPr>
            <w:tcW w:w="6108" w:type="dxa"/>
          </w:tcPr>
          <w:p w:rsidR="006579D0" w:rsidRDefault="0085159E" w:rsidP="00D65DDF">
            <w:pPr>
              <w:pStyle w:val="a5"/>
              <w:ind w:left="0"/>
              <w:jc w:val="both"/>
              <w:rPr>
                <w:bCs/>
              </w:rPr>
            </w:pPr>
            <w:r w:rsidRPr="0085159E">
              <w:rPr>
                <w:bCs/>
              </w:rPr>
              <w:t>Виробнича (переддипломна) практика.</w:t>
            </w:r>
          </w:p>
        </w:tc>
        <w:tc>
          <w:tcPr>
            <w:tcW w:w="1215" w:type="dxa"/>
          </w:tcPr>
          <w:p w:rsidR="006579D0" w:rsidRDefault="0085159E" w:rsidP="0027528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73" w:type="dxa"/>
            <w:gridSpan w:val="2"/>
          </w:tcPr>
          <w:p w:rsidR="006579D0" w:rsidRPr="009E2196" w:rsidRDefault="0085159E" w:rsidP="00275280">
            <w:pPr>
              <w:pStyle w:val="a5"/>
              <w:ind w:left="0"/>
              <w:jc w:val="center"/>
              <w:rPr>
                <w:bCs/>
              </w:rPr>
            </w:pPr>
            <w:r w:rsidRPr="009E2196">
              <w:rPr>
                <w:bCs/>
              </w:rPr>
              <w:t>Екзамен</w:t>
            </w:r>
          </w:p>
        </w:tc>
      </w:tr>
      <w:tr w:rsidR="004647B9" w:rsidTr="00AF5C4F">
        <w:tc>
          <w:tcPr>
            <w:tcW w:w="7384" w:type="dxa"/>
            <w:gridSpan w:val="2"/>
          </w:tcPr>
          <w:p w:rsidR="004647B9" w:rsidRPr="004647B9" w:rsidRDefault="00445168" w:rsidP="00D65DDF">
            <w:pPr>
              <w:pStyle w:val="a5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4647B9" w:rsidRPr="004647B9">
              <w:rPr>
                <w:b/>
                <w:bCs/>
              </w:rPr>
              <w:t>Загальний обсяг обов’язкових дисциплін</w:t>
            </w:r>
          </w:p>
        </w:tc>
        <w:tc>
          <w:tcPr>
            <w:tcW w:w="2788" w:type="dxa"/>
            <w:gridSpan w:val="3"/>
          </w:tcPr>
          <w:p w:rsidR="004647B9" w:rsidRPr="00445168" w:rsidRDefault="0085159E" w:rsidP="00735605">
            <w:pPr>
              <w:pStyle w:val="a5"/>
              <w:ind w:left="0"/>
              <w:jc w:val="center"/>
              <w:rPr>
                <w:b/>
              </w:rPr>
            </w:pPr>
            <w:r w:rsidRPr="00445168">
              <w:rPr>
                <w:b/>
              </w:rPr>
              <w:t>66</w:t>
            </w:r>
          </w:p>
        </w:tc>
      </w:tr>
      <w:tr w:rsidR="004647B9" w:rsidTr="00AF5C4F">
        <w:tc>
          <w:tcPr>
            <w:tcW w:w="10172" w:type="dxa"/>
            <w:gridSpan w:val="5"/>
            <w:shd w:val="clear" w:color="auto" w:fill="FFFFFF" w:themeFill="background1"/>
          </w:tcPr>
          <w:p w:rsidR="004647B9" w:rsidRDefault="004647B9" w:rsidP="004647B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/>
                <w:bCs/>
              </w:rPr>
              <w:t>Вибірков</w:t>
            </w:r>
            <w:r w:rsidRPr="004647B9">
              <w:rPr>
                <w:b/>
                <w:bCs/>
              </w:rPr>
              <w:t>і компоненти ОП</w:t>
            </w:r>
          </w:p>
        </w:tc>
      </w:tr>
      <w:tr w:rsidR="005E0ADA" w:rsidTr="000446CA">
        <w:tc>
          <w:tcPr>
            <w:tcW w:w="1276" w:type="dxa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ВБ 1.</w:t>
            </w: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108" w:type="dxa"/>
            <w:shd w:val="clear" w:color="auto" w:fill="FFFFFF" w:themeFill="background1"/>
          </w:tcPr>
          <w:p w:rsidR="005E0ADA" w:rsidRPr="005E0ADA" w:rsidRDefault="00233E05" w:rsidP="005E0ADA">
            <w:pPr>
              <w:pStyle w:val="a5"/>
              <w:ind w:left="0"/>
            </w:pPr>
            <w:r w:rsidRPr="00233E05">
              <w:t xml:space="preserve">Технології прийняття управлінських рішень / Соціальна експертиза в стратегічних комунікаціях / Комунікативні стратегії в цифрову епоху / Мережеві комунікації у глобальному суспільстві  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  <w:r w:rsidRPr="00D962CC">
              <w:rPr>
                <w:bCs/>
              </w:rPr>
              <w:t>Залік</w:t>
            </w:r>
          </w:p>
        </w:tc>
      </w:tr>
      <w:tr w:rsidR="005E0ADA" w:rsidTr="000446CA">
        <w:tc>
          <w:tcPr>
            <w:tcW w:w="1276" w:type="dxa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ВБ 2.</w:t>
            </w: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108" w:type="dxa"/>
            <w:shd w:val="clear" w:color="auto" w:fill="FFFFFF" w:themeFill="background1"/>
          </w:tcPr>
          <w:p w:rsidR="005E0ADA" w:rsidRPr="005E0ADA" w:rsidRDefault="00CC1524" w:rsidP="005E0ADA">
            <w:pPr>
              <w:pStyle w:val="a5"/>
              <w:ind w:left="0"/>
            </w:pPr>
            <w:r w:rsidRPr="00CC1524">
              <w:t xml:space="preserve">Міжкультурна комунікація / Аналіз баз даних у  дослідженнях нових медіа  /  Інформаційні війни в інтернет-просторі / Соціокультурні ризики   інтернет-комунікацій  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  <w:r w:rsidRPr="00FC7CCA">
              <w:rPr>
                <w:bCs/>
              </w:rPr>
              <w:t>Залік</w:t>
            </w:r>
          </w:p>
        </w:tc>
      </w:tr>
      <w:tr w:rsidR="005E0ADA" w:rsidTr="000446CA">
        <w:trPr>
          <w:trHeight w:val="718"/>
        </w:trPr>
        <w:tc>
          <w:tcPr>
            <w:tcW w:w="1276" w:type="dxa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ВБ 3.</w:t>
            </w:r>
          </w:p>
          <w:p w:rsidR="005E0ADA" w:rsidRDefault="005E0ADA" w:rsidP="005E0ADA">
            <w:pPr>
              <w:pStyle w:val="a5"/>
              <w:ind w:left="0"/>
              <w:rPr>
                <w:bCs/>
              </w:rPr>
            </w:pP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6108" w:type="dxa"/>
            <w:vMerge w:val="restart"/>
            <w:shd w:val="clear" w:color="auto" w:fill="FFFFFF" w:themeFill="background1"/>
          </w:tcPr>
          <w:p w:rsidR="005E0ADA" w:rsidRPr="005E0ADA" w:rsidRDefault="004C79BB" w:rsidP="005E0ADA">
            <w:pPr>
              <w:pStyle w:val="a5"/>
              <w:ind w:left="0"/>
            </w:pPr>
            <w:r w:rsidRPr="004C79BB">
              <w:t xml:space="preserve">Технології </w:t>
            </w:r>
            <w:proofErr w:type="spellStart"/>
            <w:r w:rsidRPr="004C79BB">
              <w:t>нетворкінгу</w:t>
            </w:r>
            <w:proofErr w:type="spellEnd"/>
            <w:r w:rsidRPr="004C79BB">
              <w:t xml:space="preserve"> у бізнесі та  державному управлінні / </w:t>
            </w:r>
            <w:proofErr w:type="spellStart"/>
            <w:r w:rsidRPr="004C79BB">
              <w:t>Копірайтинг</w:t>
            </w:r>
            <w:proofErr w:type="spellEnd"/>
            <w:r w:rsidRPr="004C79BB">
              <w:t xml:space="preserve"> та </w:t>
            </w:r>
            <w:proofErr w:type="spellStart"/>
            <w:r w:rsidRPr="004C79BB">
              <w:t>спічрайтинг</w:t>
            </w:r>
            <w:proofErr w:type="spellEnd"/>
            <w:r w:rsidRPr="004C79BB">
              <w:t xml:space="preserve">  у стратегічних комунікаціях / Моніторинг соціальних медіа  / </w:t>
            </w:r>
            <w:proofErr w:type="spellStart"/>
            <w:r w:rsidRPr="004C79BB">
              <w:t>Пресейл</w:t>
            </w:r>
            <w:proofErr w:type="spellEnd"/>
            <w:r w:rsidRPr="004C79BB">
              <w:t xml:space="preserve"> менеджмент / Якісні методи аналізу даних нових ме</w:t>
            </w:r>
            <w:r>
              <w:t>діа / Практикум з веб-аналітики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:rsidR="005E0ADA" w:rsidRPr="00FC7CC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Залік</w:t>
            </w:r>
          </w:p>
        </w:tc>
      </w:tr>
      <w:tr w:rsidR="005E0ADA" w:rsidTr="000446CA">
        <w:trPr>
          <w:trHeight w:val="607"/>
        </w:trPr>
        <w:tc>
          <w:tcPr>
            <w:tcW w:w="1276" w:type="dxa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ВБ 4.</w:t>
            </w: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6108" w:type="dxa"/>
            <w:vMerge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:rsidR="005E0ADA" w:rsidRPr="00FC7CC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Залік</w:t>
            </w:r>
          </w:p>
        </w:tc>
      </w:tr>
      <w:tr w:rsidR="005E0ADA" w:rsidTr="000446CA">
        <w:trPr>
          <w:trHeight w:val="898"/>
        </w:trPr>
        <w:tc>
          <w:tcPr>
            <w:tcW w:w="1276" w:type="dxa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ВБ 5.</w:t>
            </w: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  <w:p w:rsidR="005E0ADA" w:rsidRDefault="005E0ADA" w:rsidP="005E0ADA">
            <w:pPr>
              <w:pStyle w:val="a5"/>
              <w:ind w:left="0"/>
              <w:rPr>
                <w:bCs/>
              </w:rPr>
            </w:pPr>
          </w:p>
        </w:tc>
        <w:tc>
          <w:tcPr>
            <w:tcW w:w="6108" w:type="dxa"/>
            <w:vMerge w:val="restart"/>
            <w:shd w:val="clear" w:color="auto" w:fill="FFFFFF" w:themeFill="background1"/>
          </w:tcPr>
          <w:p w:rsidR="005E0ADA" w:rsidRPr="005E0ADA" w:rsidRDefault="004C79BB" w:rsidP="00AE60D4">
            <w:pPr>
              <w:pStyle w:val="a5"/>
              <w:ind w:left="0"/>
            </w:pPr>
            <w:r w:rsidRPr="004C79BB">
              <w:t xml:space="preserve">Методи та практики </w:t>
            </w:r>
            <w:proofErr w:type="spellStart"/>
            <w:r w:rsidRPr="004C79BB">
              <w:t>коучингу</w:t>
            </w:r>
            <w:proofErr w:type="spellEnd"/>
            <w:r w:rsidRPr="004C79BB">
              <w:t xml:space="preserve"> / </w:t>
            </w:r>
            <w:proofErr w:type="spellStart"/>
            <w:r w:rsidRPr="004C79BB">
              <w:t>Ком`юніті-менеджмент</w:t>
            </w:r>
            <w:proofErr w:type="spellEnd"/>
            <w:r w:rsidRPr="004C79BB">
              <w:t xml:space="preserve"> / Алгоритми моделювання стратегічних комунікацій / Блоги в цифрових медіа / Девіантна поведінка в інтернет-просторі/ Безпека інформаційно-комунікативного простору цифрового суспільства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:rsidR="005E0ADA" w:rsidRPr="00FC7CC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Залік</w:t>
            </w:r>
          </w:p>
        </w:tc>
      </w:tr>
      <w:tr w:rsidR="005E0ADA" w:rsidTr="00AE60D4">
        <w:trPr>
          <w:trHeight w:val="665"/>
        </w:trPr>
        <w:tc>
          <w:tcPr>
            <w:tcW w:w="1276" w:type="dxa"/>
            <w:shd w:val="clear" w:color="auto" w:fill="FFFFFF" w:themeFill="background1"/>
          </w:tcPr>
          <w:p w:rsidR="005E0ADA" w:rsidRDefault="00AE60D4" w:rsidP="005E0ADA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ВБ 6.</w:t>
            </w:r>
          </w:p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6108" w:type="dxa"/>
            <w:vMerge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5E0AD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:rsidR="005E0ADA" w:rsidRPr="00FC7CCA" w:rsidRDefault="005E0ADA" w:rsidP="005E0ADA">
            <w:pPr>
              <w:pStyle w:val="a5"/>
              <w:ind w:left="0"/>
              <w:jc w:val="center"/>
              <w:rPr>
                <w:bCs/>
              </w:rPr>
            </w:pPr>
            <w:r w:rsidRPr="00DF7F8E">
              <w:t>Залік</w:t>
            </w:r>
          </w:p>
        </w:tc>
      </w:tr>
      <w:tr w:rsidR="00CE38FA" w:rsidTr="00AF5C4F">
        <w:tc>
          <w:tcPr>
            <w:tcW w:w="7384" w:type="dxa"/>
            <w:gridSpan w:val="2"/>
          </w:tcPr>
          <w:p w:rsidR="00CE38FA" w:rsidRDefault="00445168" w:rsidP="00CC1A3A">
            <w:pPr>
              <w:pStyle w:val="a5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CE38FA" w:rsidRPr="004647B9">
              <w:rPr>
                <w:b/>
                <w:bCs/>
              </w:rPr>
              <w:t xml:space="preserve">Загальний обсяг </w:t>
            </w:r>
            <w:r>
              <w:rPr>
                <w:b/>
                <w:bCs/>
              </w:rPr>
              <w:t>вибіркових</w:t>
            </w:r>
            <w:r w:rsidRPr="004647B9">
              <w:rPr>
                <w:b/>
                <w:bCs/>
              </w:rPr>
              <w:t xml:space="preserve"> </w:t>
            </w:r>
            <w:r w:rsidR="00CE38FA" w:rsidRPr="004647B9">
              <w:rPr>
                <w:b/>
                <w:bCs/>
              </w:rPr>
              <w:t>дисциплін</w:t>
            </w:r>
          </w:p>
        </w:tc>
        <w:tc>
          <w:tcPr>
            <w:tcW w:w="2788" w:type="dxa"/>
            <w:gridSpan w:val="3"/>
          </w:tcPr>
          <w:p w:rsidR="00CE38FA" w:rsidRPr="00445168" w:rsidRDefault="00635CF9" w:rsidP="00735605">
            <w:pPr>
              <w:pStyle w:val="a5"/>
              <w:ind w:left="0"/>
              <w:jc w:val="center"/>
              <w:rPr>
                <w:b/>
              </w:rPr>
            </w:pPr>
            <w:r w:rsidRPr="00445168">
              <w:rPr>
                <w:b/>
              </w:rPr>
              <w:t>24</w:t>
            </w:r>
          </w:p>
        </w:tc>
      </w:tr>
      <w:tr w:rsidR="00CE38FA" w:rsidTr="00AF5C4F">
        <w:tc>
          <w:tcPr>
            <w:tcW w:w="7384" w:type="dxa"/>
            <w:gridSpan w:val="2"/>
          </w:tcPr>
          <w:p w:rsidR="00CE38FA" w:rsidRPr="00CE38FA" w:rsidRDefault="00CE38FA" w:rsidP="00CC1A3A">
            <w:pPr>
              <w:pStyle w:val="a5"/>
              <w:ind w:left="0"/>
              <w:rPr>
                <w:b/>
                <w:bCs/>
              </w:rPr>
            </w:pPr>
            <w:r w:rsidRPr="00CE38FA">
              <w:rPr>
                <w:b/>
                <w:bCs/>
              </w:rPr>
              <w:t>ЗАГАЛЬНИЙ ОБСЯГ ОСВІТНЬОЇ ПРОГРАМИ</w:t>
            </w:r>
          </w:p>
        </w:tc>
        <w:tc>
          <w:tcPr>
            <w:tcW w:w="2788" w:type="dxa"/>
            <w:gridSpan w:val="3"/>
          </w:tcPr>
          <w:p w:rsidR="00CE38FA" w:rsidRPr="00445168" w:rsidRDefault="00635CF9" w:rsidP="00CC1A3A">
            <w:pPr>
              <w:pStyle w:val="a5"/>
              <w:ind w:left="0"/>
              <w:jc w:val="center"/>
              <w:rPr>
                <w:b/>
              </w:rPr>
            </w:pPr>
            <w:r w:rsidRPr="00445168">
              <w:rPr>
                <w:b/>
              </w:rPr>
              <w:t>90</w:t>
            </w:r>
          </w:p>
        </w:tc>
      </w:tr>
    </w:tbl>
    <w:p w:rsidR="00D65DDF" w:rsidRDefault="00D65DDF" w:rsidP="008C7E0C">
      <w:pPr>
        <w:pStyle w:val="a5"/>
        <w:ind w:left="1140"/>
        <w:jc w:val="center"/>
        <w:rPr>
          <w:bCs/>
        </w:rPr>
      </w:pPr>
    </w:p>
    <w:p w:rsidR="00CC1A3A" w:rsidRDefault="00CC1A3A" w:rsidP="008C7E0C">
      <w:pPr>
        <w:jc w:val="center"/>
        <w:rPr>
          <w:bCs/>
          <w:sz w:val="28"/>
          <w:szCs w:val="28"/>
        </w:rPr>
      </w:pPr>
    </w:p>
    <w:p w:rsidR="00567F03" w:rsidRPr="00D25197" w:rsidRDefault="00567F03">
      <w:p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br w:type="page"/>
      </w:r>
    </w:p>
    <w:p w:rsidR="00D65DDF" w:rsidRPr="004D0330" w:rsidRDefault="008C7E0C" w:rsidP="008C7E0C">
      <w:pPr>
        <w:jc w:val="center"/>
        <w:rPr>
          <w:b/>
          <w:sz w:val="28"/>
          <w:szCs w:val="28"/>
        </w:rPr>
      </w:pPr>
      <w:r w:rsidRPr="004D0330">
        <w:rPr>
          <w:b/>
          <w:sz w:val="28"/>
          <w:szCs w:val="28"/>
        </w:rPr>
        <w:lastRenderedPageBreak/>
        <w:t xml:space="preserve">2.2. </w:t>
      </w:r>
      <w:r w:rsidR="00CE38FA" w:rsidRPr="004D0330">
        <w:rPr>
          <w:b/>
          <w:sz w:val="28"/>
          <w:szCs w:val="28"/>
        </w:rPr>
        <w:t>Структурно-логічна схема ОП</w:t>
      </w:r>
    </w:p>
    <w:p w:rsidR="00635CF9" w:rsidRPr="00CA2CF8" w:rsidRDefault="00635CF9" w:rsidP="00CA2CF8">
      <w:pPr>
        <w:jc w:val="both"/>
        <w:rPr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3"/>
        <w:gridCol w:w="944"/>
        <w:gridCol w:w="944"/>
        <w:gridCol w:w="944"/>
        <w:gridCol w:w="944"/>
        <w:gridCol w:w="944"/>
        <w:gridCol w:w="944"/>
        <w:gridCol w:w="944"/>
        <w:gridCol w:w="931"/>
      </w:tblGrid>
      <w:tr w:rsidR="00635CF9" w:rsidRPr="00BB5D41" w:rsidTr="00BB5D41">
        <w:tc>
          <w:tcPr>
            <w:tcW w:w="1533" w:type="dxa"/>
          </w:tcPr>
          <w:p w:rsidR="00635CF9" w:rsidRPr="00BB5D41" w:rsidRDefault="00635CF9" w:rsidP="00635CF9">
            <w:pPr>
              <w:jc w:val="center"/>
            </w:pPr>
            <w:r w:rsidRPr="00BB5D41">
              <w:rPr>
                <w:bCs/>
              </w:rPr>
              <w:t>Семестр</w:t>
            </w:r>
          </w:p>
        </w:tc>
        <w:tc>
          <w:tcPr>
            <w:tcW w:w="7539" w:type="dxa"/>
            <w:gridSpan w:val="8"/>
          </w:tcPr>
          <w:p w:rsidR="00635CF9" w:rsidRPr="00BB5D41" w:rsidRDefault="00635CF9" w:rsidP="00635CF9">
            <w:pPr>
              <w:jc w:val="center"/>
            </w:pPr>
            <w:r w:rsidRPr="00BB5D41">
              <w:rPr>
                <w:bCs/>
              </w:rPr>
              <w:t>Компонента освітньої програми</w:t>
            </w:r>
          </w:p>
        </w:tc>
      </w:tr>
      <w:tr w:rsidR="00BB5D41" w:rsidRPr="00BB5D41" w:rsidTr="00BB5D41">
        <w:tc>
          <w:tcPr>
            <w:tcW w:w="1533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1 семестр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ОК 1.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ОК 2.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ОК 4.</w:t>
            </w:r>
          </w:p>
        </w:tc>
        <w:tc>
          <w:tcPr>
            <w:tcW w:w="944" w:type="dxa"/>
          </w:tcPr>
          <w:p w:rsidR="00BB5D41" w:rsidRPr="00BB5D41" w:rsidRDefault="00BB5D41" w:rsidP="00034A52">
            <w:pPr>
              <w:jc w:val="center"/>
            </w:pPr>
            <w:r w:rsidRPr="00BB5D41">
              <w:rPr>
                <w:bCs/>
              </w:rPr>
              <w:t xml:space="preserve">ОК </w:t>
            </w:r>
            <w:r w:rsidR="00034A52">
              <w:rPr>
                <w:bCs/>
              </w:rPr>
              <w:t>8</w:t>
            </w:r>
            <w:r w:rsidRPr="00BB5D41">
              <w:rPr>
                <w:bCs/>
              </w:rPr>
              <w:t>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ОК 9.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ВБ 1.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t>ВБ 3.</w:t>
            </w:r>
          </w:p>
        </w:tc>
        <w:tc>
          <w:tcPr>
            <w:tcW w:w="931" w:type="dxa"/>
          </w:tcPr>
          <w:p w:rsidR="00BB5D41" w:rsidRPr="00BB5D41" w:rsidRDefault="00BB5D41" w:rsidP="00635CF9">
            <w:pPr>
              <w:jc w:val="center"/>
            </w:pPr>
            <w:r w:rsidRPr="00BB5D41">
              <w:t>ВБ 4.</w:t>
            </w:r>
          </w:p>
        </w:tc>
      </w:tr>
      <w:tr w:rsidR="00BB5D41" w:rsidRPr="00BB5D41" w:rsidTr="00BB5D41">
        <w:tc>
          <w:tcPr>
            <w:tcW w:w="1533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2 семестр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ОК 3.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 xml:space="preserve">ОК 5. 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 xml:space="preserve">ОК 6. </w:t>
            </w:r>
          </w:p>
        </w:tc>
        <w:tc>
          <w:tcPr>
            <w:tcW w:w="944" w:type="dxa"/>
          </w:tcPr>
          <w:p w:rsidR="00BB5D41" w:rsidRPr="00BB5D41" w:rsidRDefault="00BB5D41" w:rsidP="00034A52">
            <w:pPr>
              <w:jc w:val="center"/>
            </w:pPr>
            <w:r w:rsidRPr="00BB5D41">
              <w:rPr>
                <w:bCs/>
              </w:rPr>
              <w:t xml:space="preserve">ОК </w:t>
            </w:r>
            <w:r w:rsidR="00034A52">
              <w:rPr>
                <w:bCs/>
              </w:rPr>
              <w:t>7</w:t>
            </w:r>
            <w:r w:rsidRPr="00BB5D41">
              <w:rPr>
                <w:bCs/>
              </w:rPr>
              <w:t>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ОК 10.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t>ВБ 2.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t>ВБ 5.</w:t>
            </w:r>
          </w:p>
        </w:tc>
        <w:tc>
          <w:tcPr>
            <w:tcW w:w="931" w:type="dxa"/>
          </w:tcPr>
          <w:p w:rsidR="00BB5D41" w:rsidRPr="00BB5D41" w:rsidRDefault="00BB5D41" w:rsidP="00635CF9">
            <w:pPr>
              <w:jc w:val="center"/>
            </w:pPr>
            <w:r w:rsidRPr="00BB5D41">
              <w:t>ВБ 6.</w:t>
            </w:r>
          </w:p>
        </w:tc>
      </w:tr>
      <w:tr w:rsidR="00BB5D41" w:rsidRPr="00BB5D41" w:rsidTr="00BB5D41">
        <w:tc>
          <w:tcPr>
            <w:tcW w:w="1533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3 семестр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 xml:space="preserve">ОК 11. 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  <w:r w:rsidRPr="00BB5D41">
              <w:rPr>
                <w:bCs/>
              </w:rPr>
              <w:t>ОК 12.</w:t>
            </w: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</w:p>
        </w:tc>
        <w:tc>
          <w:tcPr>
            <w:tcW w:w="944" w:type="dxa"/>
          </w:tcPr>
          <w:p w:rsidR="00BB5D41" w:rsidRPr="00BB5D41" w:rsidRDefault="00BB5D41" w:rsidP="00635CF9">
            <w:pPr>
              <w:jc w:val="center"/>
            </w:pPr>
          </w:p>
        </w:tc>
        <w:tc>
          <w:tcPr>
            <w:tcW w:w="931" w:type="dxa"/>
          </w:tcPr>
          <w:p w:rsidR="00BB5D41" w:rsidRPr="00BB5D41" w:rsidRDefault="00BB5D41" w:rsidP="00635CF9">
            <w:pPr>
              <w:jc w:val="center"/>
            </w:pPr>
          </w:p>
        </w:tc>
      </w:tr>
    </w:tbl>
    <w:p w:rsidR="00635CF9" w:rsidRPr="00BB5D41" w:rsidRDefault="00635CF9" w:rsidP="00635CF9">
      <w:pPr>
        <w:pStyle w:val="a5"/>
        <w:ind w:left="-709" w:firstLine="142"/>
        <w:jc w:val="both"/>
        <w:rPr>
          <w:bCs/>
        </w:rPr>
      </w:pPr>
    </w:p>
    <w:p w:rsidR="006832AE" w:rsidRDefault="006832AE" w:rsidP="008C7E0C">
      <w:pPr>
        <w:pStyle w:val="a5"/>
        <w:spacing w:line="276" w:lineRule="auto"/>
        <w:ind w:left="-567"/>
        <w:jc w:val="both"/>
        <w:rPr>
          <w:b/>
          <w:bCs/>
        </w:rPr>
      </w:pPr>
    </w:p>
    <w:p w:rsidR="00F92EC5" w:rsidRPr="008C7E0C" w:rsidRDefault="00F92EC5" w:rsidP="008C7E0C">
      <w:pPr>
        <w:pStyle w:val="a5"/>
        <w:spacing w:line="276" w:lineRule="auto"/>
        <w:ind w:left="-567"/>
        <w:jc w:val="both"/>
        <w:rPr>
          <w:bCs/>
        </w:rPr>
      </w:pPr>
      <w:r w:rsidRPr="008C7E0C">
        <w:rPr>
          <w:b/>
          <w:bCs/>
        </w:rPr>
        <w:t>Обов’язкова частина</w:t>
      </w:r>
      <w:r w:rsidRPr="008C7E0C">
        <w:rPr>
          <w:bCs/>
        </w:rPr>
        <w:t xml:space="preserve"> навчального плану має обсяг </w:t>
      </w:r>
      <w:r w:rsidR="0083238A" w:rsidRPr="008C7E0C">
        <w:rPr>
          <w:bCs/>
        </w:rPr>
        <w:t>66</w:t>
      </w:r>
      <w:r w:rsidRPr="008C7E0C">
        <w:rPr>
          <w:bCs/>
        </w:rPr>
        <w:t xml:space="preserve"> кредитів</w:t>
      </w:r>
      <w:r w:rsidRPr="008C7E0C">
        <w:t xml:space="preserve"> </w:t>
      </w:r>
      <w:r w:rsidRPr="008C7E0C">
        <w:rPr>
          <w:bCs/>
        </w:rPr>
        <w:t>ЄКТС  і включає:</w:t>
      </w:r>
    </w:p>
    <w:p w:rsidR="00F92EC5" w:rsidRPr="008C7E0C" w:rsidRDefault="00F92EC5" w:rsidP="008C7E0C">
      <w:pPr>
        <w:pStyle w:val="a5"/>
        <w:spacing w:line="276" w:lineRule="auto"/>
        <w:ind w:left="-567"/>
        <w:jc w:val="both"/>
        <w:rPr>
          <w:bCs/>
        </w:rPr>
      </w:pPr>
      <w:r w:rsidRPr="008C7E0C">
        <w:rPr>
          <w:bCs/>
        </w:rPr>
        <w:t>Цикл загальної підготовки  - 3 дисциплін (13 кредитів);</w:t>
      </w:r>
    </w:p>
    <w:p w:rsidR="00F92EC5" w:rsidRPr="008C7E0C" w:rsidRDefault="00F92EC5" w:rsidP="008C7E0C">
      <w:pPr>
        <w:pStyle w:val="a5"/>
        <w:spacing w:line="276" w:lineRule="auto"/>
        <w:ind w:left="-567"/>
        <w:jc w:val="both"/>
        <w:rPr>
          <w:bCs/>
        </w:rPr>
      </w:pPr>
      <w:r w:rsidRPr="008C7E0C">
        <w:rPr>
          <w:bCs/>
        </w:rPr>
        <w:t>Цикл професійної підготовки - 5</w:t>
      </w:r>
      <w:r w:rsidR="0083238A" w:rsidRPr="008C7E0C">
        <w:rPr>
          <w:bCs/>
        </w:rPr>
        <w:t xml:space="preserve"> дисциплін (23 кредити</w:t>
      </w:r>
      <w:r w:rsidRPr="008C7E0C">
        <w:rPr>
          <w:bCs/>
        </w:rPr>
        <w:t>), 2</w:t>
      </w:r>
      <w:r w:rsidR="0083238A" w:rsidRPr="008C7E0C">
        <w:rPr>
          <w:bCs/>
        </w:rPr>
        <w:t xml:space="preserve"> курсових робо</w:t>
      </w:r>
      <w:r w:rsidRPr="008C7E0C">
        <w:rPr>
          <w:bCs/>
        </w:rPr>
        <w:t>т</w:t>
      </w:r>
      <w:r w:rsidR="0083238A" w:rsidRPr="008C7E0C">
        <w:rPr>
          <w:bCs/>
        </w:rPr>
        <w:t>и</w:t>
      </w:r>
      <w:r w:rsidRPr="008C7E0C">
        <w:rPr>
          <w:bCs/>
        </w:rPr>
        <w:t>,</w:t>
      </w:r>
      <w:r w:rsidR="0083238A" w:rsidRPr="008C7E0C">
        <w:rPr>
          <w:bCs/>
        </w:rPr>
        <w:t xml:space="preserve"> </w:t>
      </w:r>
      <w:r w:rsidRPr="008C7E0C">
        <w:rPr>
          <w:bCs/>
        </w:rPr>
        <w:t>1 переддипломну практику (</w:t>
      </w:r>
      <w:r w:rsidR="0083238A" w:rsidRPr="008C7E0C">
        <w:rPr>
          <w:bCs/>
        </w:rPr>
        <w:t>1</w:t>
      </w:r>
      <w:r w:rsidRPr="008C7E0C">
        <w:rPr>
          <w:bCs/>
        </w:rPr>
        <w:t>6 кредитів), ) та підготовку кваліфікаційної роботи</w:t>
      </w:r>
      <w:r w:rsidR="0083238A" w:rsidRPr="008C7E0C">
        <w:rPr>
          <w:bCs/>
        </w:rPr>
        <w:t xml:space="preserve"> магістра  (14</w:t>
      </w:r>
      <w:r w:rsidRPr="008C7E0C">
        <w:rPr>
          <w:bCs/>
        </w:rPr>
        <w:t xml:space="preserve"> кредитів).</w:t>
      </w:r>
    </w:p>
    <w:p w:rsidR="006832AE" w:rsidRDefault="006832AE" w:rsidP="008C7E0C">
      <w:pPr>
        <w:pStyle w:val="a5"/>
        <w:spacing w:line="276" w:lineRule="auto"/>
        <w:ind w:left="-567"/>
        <w:jc w:val="both"/>
        <w:rPr>
          <w:b/>
          <w:bCs/>
        </w:rPr>
      </w:pPr>
    </w:p>
    <w:p w:rsidR="008C7E0C" w:rsidRDefault="00F92EC5" w:rsidP="008C7E0C">
      <w:pPr>
        <w:pStyle w:val="a5"/>
        <w:spacing w:line="276" w:lineRule="auto"/>
        <w:ind w:left="-567"/>
        <w:jc w:val="both"/>
        <w:rPr>
          <w:bCs/>
        </w:rPr>
      </w:pPr>
      <w:r w:rsidRPr="008C7E0C">
        <w:rPr>
          <w:b/>
          <w:bCs/>
        </w:rPr>
        <w:t>Вибіркова частина</w:t>
      </w:r>
      <w:r w:rsidRPr="008C7E0C">
        <w:rPr>
          <w:bCs/>
        </w:rPr>
        <w:t xml:space="preserve"> навчального плану (дисципліни вільного вибору студента) має обсяг</w:t>
      </w:r>
    </w:p>
    <w:p w:rsidR="00F92EC5" w:rsidRPr="008C7E0C" w:rsidRDefault="008C7E0C" w:rsidP="008C7E0C">
      <w:pPr>
        <w:pStyle w:val="a5"/>
        <w:spacing w:line="276" w:lineRule="auto"/>
        <w:ind w:left="-567"/>
        <w:jc w:val="both"/>
        <w:rPr>
          <w:bCs/>
        </w:rPr>
      </w:pPr>
      <w:r>
        <w:rPr>
          <w:bCs/>
        </w:rPr>
        <w:t>6</w:t>
      </w:r>
      <w:r w:rsidRPr="008C7E0C">
        <w:rPr>
          <w:bCs/>
        </w:rPr>
        <w:t xml:space="preserve"> дисциплін</w:t>
      </w:r>
      <w:r w:rsidR="00F92EC5" w:rsidRPr="008C7E0C">
        <w:rPr>
          <w:bCs/>
        </w:rPr>
        <w:t xml:space="preserve"> </w:t>
      </w:r>
      <w:r>
        <w:rPr>
          <w:bCs/>
        </w:rPr>
        <w:t xml:space="preserve"> (</w:t>
      </w:r>
      <w:r w:rsidR="0083238A" w:rsidRPr="008C7E0C">
        <w:rPr>
          <w:bCs/>
        </w:rPr>
        <w:t xml:space="preserve">24 кредити </w:t>
      </w:r>
      <w:r w:rsidR="00F92EC5" w:rsidRPr="008C7E0C">
        <w:rPr>
          <w:bCs/>
        </w:rPr>
        <w:t>ЄКТС</w:t>
      </w:r>
      <w:r>
        <w:rPr>
          <w:bCs/>
        </w:rPr>
        <w:t>)</w:t>
      </w:r>
      <w:r w:rsidR="00F92EC5" w:rsidRPr="008C7E0C">
        <w:rPr>
          <w:bCs/>
        </w:rPr>
        <w:t xml:space="preserve">  і включає:</w:t>
      </w:r>
    </w:p>
    <w:p w:rsidR="00F92EC5" w:rsidRPr="008C7E0C" w:rsidRDefault="00F92EC5" w:rsidP="008C7E0C">
      <w:pPr>
        <w:pStyle w:val="a5"/>
        <w:spacing w:line="276" w:lineRule="auto"/>
        <w:ind w:left="-567"/>
        <w:rPr>
          <w:bCs/>
        </w:rPr>
      </w:pPr>
      <w:r w:rsidRPr="008C7E0C">
        <w:rPr>
          <w:bCs/>
        </w:rPr>
        <w:t xml:space="preserve">Цикл загальної підготовки </w:t>
      </w:r>
      <w:r w:rsidR="0083238A" w:rsidRPr="008C7E0C">
        <w:rPr>
          <w:bCs/>
        </w:rPr>
        <w:t xml:space="preserve"> - 2 дисциплін (8</w:t>
      </w:r>
      <w:r w:rsidRPr="008C7E0C">
        <w:rPr>
          <w:bCs/>
        </w:rPr>
        <w:t xml:space="preserve"> кредитів);</w:t>
      </w:r>
    </w:p>
    <w:p w:rsidR="006832AE" w:rsidRPr="006832AE" w:rsidRDefault="00F92EC5" w:rsidP="006832AE">
      <w:pPr>
        <w:pStyle w:val="a5"/>
        <w:spacing w:line="276" w:lineRule="auto"/>
        <w:ind w:left="-567"/>
        <w:rPr>
          <w:bCs/>
          <w:lang w:val="ru-RU"/>
        </w:rPr>
      </w:pPr>
      <w:r w:rsidRPr="008C7E0C">
        <w:rPr>
          <w:bCs/>
        </w:rPr>
        <w:t>Цикл професійної підготовки</w:t>
      </w:r>
      <w:r w:rsidR="0083238A" w:rsidRPr="008C7E0C">
        <w:rPr>
          <w:bCs/>
        </w:rPr>
        <w:t xml:space="preserve"> - 4</w:t>
      </w:r>
      <w:r w:rsidRPr="008C7E0C">
        <w:rPr>
          <w:bCs/>
        </w:rPr>
        <w:t xml:space="preserve"> дисциплін</w:t>
      </w:r>
      <w:r w:rsidR="0083238A" w:rsidRPr="008C7E0C">
        <w:rPr>
          <w:bCs/>
        </w:rPr>
        <w:t>и (16 кредиті</w:t>
      </w:r>
      <w:r w:rsidR="006832AE">
        <w:rPr>
          <w:bCs/>
          <w:lang w:val="ru-RU"/>
        </w:rPr>
        <w:t>в)</w:t>
      </w:r>
    </w:p>
    <w:p w:rsidR="006832AE" w:rsidRDefault="006832AE" w:rsidP="008C7E0C">
      <w:pPr>
        <w:ind w:left="360"/>
        <w:jc w:val="center"/>
        <w:rPr>
          <w:b/>
          <w:bCs/>
        </w:rPr>
      </w:pPr>
    </w:p>
    <w:p w:rsidR="00CE38FA" w:rsidRPr="008C7E0C" w:rsidRDefault="008C7E0C" w:rsidP="008C7E0C">
      <w:pPr>
        <w:ind w:left="360"/>
        <w:jc w:val="center"/>
        <w:rPr>
          <w:b/>
          <w:bCs/>
        </w:rPr>
      </w:pPr>
      <w:r>
        <w:rPr>
          <w:b/>
          <w:bCs/>
        </w:rPr>
        <w:t xml:space="preserve">3.  </w:t>
      </w:r>
      <w:r w:rsidR="00CE38FA" w:rsidRPr="008C7E0C">
        <w:rPr>
          <w:b/>
          <w:bCs/>
        </w:rPr>
        <w:t>Форма атестації здобувачів вищої освіти</w:t>
      </w:r>
    </w:p>
    <w:p w:rsidR="001B7BD1" w:rsidRDefault="001B7BD1" w:rsidP="001B7BD1">
      <w:pPr>
        <w:pStyle w:val="a5"/>
        <w:rPr>
          <w:b/>
          <w:bCs/>
        </w:rPr>
      </w:pPr>
    </w:p>
    <w:p w:rsidR="00F755E4" w:rsidRDefault="00F755E4" w:rsidP="00AC3005">
      <w:pPr>
        <w:pStyle w:val="a5"/>
        <w:spacing w:line="276" w:lineRule="auto"/>
        <w:ind w:left="-567"/>
        <w:jc w:val="both"/>
        <w:rPr>
          <w:bCs/>
        </w:rPr>
      </w:pPr>
      <w:r w:rsidRPr="006579D0">
        <w:rPr>
          <w:bCs/>
        </w:rPr>
        <w:t>Атестація осіб, які здобувають другий (магістерський) рівень вищої освіти з спеціальності 061 –«Журналістика» за освітньо-професійною програмою «Стратегічні комунікації та нові медіа» здійснюється Атестаційною комісією після повно</w:t>
      </w:r>
      <w:r w:rsidR="00AC3005">
        <w:rPr>
          <w:bCs/>
        </w:rPr>
        <w:t>го виконання Навчального плану.</w:t>
      </w:r>
    </w:p>
    <w:p w:rsidR="00AC3005" w:rsidRPr="006579D0" w:rsidRDefault="00AC3005" w:rsidP="00AC3005">
      <w:pPr>
        <w:pStyle w:val="a5"/>
        <w:spacing w:line="276" w:lineRule="auto"/>
        <w:ind w:left="-567"/>
        <w:jc w:val="both"/>
        <w:rPr>
          <w:bCs/>
        </w:rPr>
      </w:pPr>
    </w:p>
    <w:p w:rsidR="00F755E4" w:rsidRDefault="00F755E4" w:rsidP="006579D0">
      <w:pPr>
        <w:pStyle w:val="a5"/>
        <w:spacing w:line="276" w:lineRule="auto"/>
        <w:ind w:left="-567"/>
        <w:jc w:val="both"/>
        <w:rPr>
          <w:bCs/>
        </w:rPr>
      </w:pPr>
      <w:r w:rsidRPr="006579D0">
        <w:rPr>
          <w:bCs/>
        </w:rPr>
        <w:t>Формою атестації  є  захист кваліфікаційної роботи. Кваліфікаційна робота  має на меті з’ясування рівня освітньо-професійною підготовленості ос</w:t>
      </w:r>
      <w:r w:rsidR="006579D0" w:rsidRPr="006579D0">
        <w:rPr>
          <w:bCs/>
        </w:rPr>
        <w:t>оби, що здобуває ступінь магіст</w:t>
      </w:r>
      <w:r w:rsidRPr="006579D0">
        <w:rPr>
          <w:bCs/>
        </w:rPr>
        <w:t>ра, для виконання професійних завдань відповідно до вимог освітньо-професійної програми.</w:t>
      </w:r>
    </w:p>
    <w:p w:rsidR="00AC3005" w:rsidRPr="00AC3005" w:rsidRDefault="00AC3005" w:rsidP="00AC3005">
      <w:pPr>
        <w:spacing w:line="276" w:lineRule="auto"/>
        <w:jc w:val="both"/>
        <w:rPr>
          <w:bCs/>
        </w:rPr>
      </w:pPr>
    </w:p>
    <w:p w:rsidR="00F755E4" w:rsidRPr="006579D0" w:rsidRDefault="00F755E4" w:rsidP="006579D0">
      <w:pPr>
        <w:pStyle w:val="a5"/>
        <w:spacing w:line="276" w:lineRule="auto"/>
        <w:ind w:left="-567"/>
        <w:jc w:val="both"/>
        <w:rPr>
          <w:bCs/>
        </w:rPr>
      </w:pPr>
      <w:r w:rsidRPr="006579D0">
        <w:rPr>
          <w:bCs/>
        </w:rPr>
        <w:t>Особі, яка успішно виконал</w:t>
      </w:r>
      <w:r w:rsidR="006579D0" w:rsidRPr="006579D0">
        <w:rPr>
          <w:bCs/>
        </w:rPr>
        <w:t>а освітньо-професійну програму, на підставі рішення  А</w:t>
      </w:r>
      <w:r w:rsidRPr="006579D0">
        <w:rPr>
          <w:bCs/>
        </w:rPr>
        <w:t>тестаційної комісії присуджується освітній ступінь «</w:t>
      </w:r>
      <w:r w:rsidR="006579D0" w:rsidRPr="006579D0">
        <w:rPr>
          <w:bCs/>
        </w:rPr>
        <w:t>магістр</w:t>
      </w:r>
      <w:r w:rsidRPr="006579D0">
        <w:rPr>
          <w:bCs/>
        </w:rPr>
        <w:t xml:space="preserve">», присвоюється  </w:t>
      </w:r>
      <w:r w:rsidR="00A93B6B" w:rsidRPr="00A93B6B">
        <w:rPr>
          <w:bCs/>
        </w:rPr>
        <w:t>осв</w:t>
      </w:r>
      <w:r w:rsidR="00A93B6B">
        <w:rPr>
          <w:bCs/>
        </w:rPr>
        <w:t xml:space="preserve">ітня </w:t>
      </w:r>
      <w:r w:rsidRPr="006579D0">
        <w:rPr>
          <w:bCs/>
        </w:rPr>
        <w:t>кваліфікація «</w:t>
      </w:r>
      <w:r w:rsidR="006579D0" w:rsidRPr="006579D0">
        <w:rPr>
          <w:bCs/>
        </w:rPr>
        <w:t>магістр</w:t>
      </w:r>
      <w:r w:rsidRPr="006579D0">
        <w:rPr>
          <w:bCs/>
        </w:rPr>
        <w:t xml:space="preserve"> з журналістики, </w:t>
      </w:r>
      <w:r w:rsidR="006579D0" w:rsidRPr="006579D0">
        <w:rPr>
          <w:bCs/>
        </w:rPr>
        <w:t>стратегічних комунікацій та нових медіа</w:t>
      </w:r>
      <w:r w:rsidRPr="006579D0">
        <w:rPr>
          <w:bCs/>
        </w:rPr>
        <w:t>» та видається док</w:t>
      </w:r>
      <w:r w:rsidR="006579D0" w:rsidRPr="006579D0">
        <w:rPr>
          <w:bCs/>
        </w:rPr>
        <w:t>умент про вищу освіту – диплом магістра</w:t>
      </w:r>
      <w:r w:rsidRPr="006579D0">
        <w:rPr>
          <w:bCs/>
        </w:rPr>
        <w:t>.</w:t>
      </w:r>
    </w:p>
    <w:p w:rsidR="001B7BD1" w:rsidRPr="006579D0" w:rsidRDefault="001B7BD1" w:rsidP="006579D0">
      <w:pPr>
        <w:rPr>
          <w:bCs/>
        </w:rPr>
      </w:pPr>
    </w:p>
    <w:p w:rsidR="001B7BD1" w:rsidRDefault="001B7BD1" w:rsidP="001B7BD1">
      <w:pPr>
        <w:pStyle w:val="a5"/>
        <w:rPr>
          <w:b/>
          <w:bCs/>
        </w:rPr>
      </w:pPr>
    </w:p>
    <w:p w:rsidR="009267DB" w:rsidRPr="008C7E0C" w:rsidRDefault="008C7E0C" w:rsidP="008C7E0C">
      <w:pPr>
        <w:ind w:left="-284"/>
        <w:jc w:val="center"/>
        <w:rPr>
          <w:b/>
          <w:bCs/>
        </w:rPr>
      </w:pPr>
      <w:r>
        <w:rPr>
          <w:b/>
          <w:bCs/>
        </w:rPr>
        <w:t xml:space="preserve">4.   </w:t>
      </w:r>
      <w:r w:rsidR="009267DB" w:rsidRPr="008C7E0C">
        <w:rPr>
          <w:b/>
          <w:bCs/>
        </w:rPr>
        <w:t xml:space="preserve">Матриця відповідності програмних </w:t>
      </w:r>
      <w:proofErr w:type="spellStart"/>
      <w:r w:rsidR="009267DB" w:rsidRPr="008C7E0C">
        <w:rPr>
          <w:b/>
          <w:bCs/>
        </w:rPr>
        <w:t>компетентностей</w:t>
      </w:r>
      <w:proofErr w:type="spellEnd"/>
    </w:p>
    <w:p w:rsidR="009267DB" w:rsidRPr="000511C3" w:rsidRDefault="009267DB" w:rsidP="000511C3">
      <w:pPr>
        <w:ind w:left="-567"/>
        <w:jc w:val="center"/>
        <w:rPr>
          <w:b/>
          <w:bCs/>
        </w:rPr>
      </w:pPr>
      <w:r w:rsidRPr="000511C3">
        <w:rPr>
          <w:b/>
          <w:bCs/>
        </w:rPr>
        <w:t>компонентам освітньої програми</w:t>
      </w:r>
    </w:p>
    <w:p w:rsidR="00563FF0" w:rsidRPr="005654A9" w:rsidRDefault="00563FF0" w:rsidP="005654A9">
      <w:pPr>
        <w:rPr>
          <w:b/>
          <w:bCs/>
        </w:rPr>
      </w:pPr>
    </w:p>
    <w:p w:rsidR="005654A9" w:rsidRDefault="005654A9" w:rsidP="00563FF0">
      <w:pPr>
        <w:pStyle w:val="a5"/>
        <w:ind w:left="-567"/>
        <w:jc w:val="center"/>
        <w:rPr>
          <w:b/>
          <w:bCs/>
        </w:rPr>
      </w:pPr>
    </w:p>
    <w:tbl>
      <w:tblPr>
        <w:tblStyle w:val="a7"/>
        <w:tblW w:w="0" w:type="auto"/>
        <w:tblInd w:w="-567" w:type="dxa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654A9" w:rsidRPr="005654A9" w:rsidTr="005654A9">
        <w:trPr>
          <w:trHeight w:val="374"/>
        </w:trPr>
        <w:tc>
          <w:tcPr>
            <w:tcW w:w="503" w:type="dxa"/>
          </w:tcPr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5654A9"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56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5654A9"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5654A9" w:rsidRPr="005654A9" w:rsidRDefault="005654A9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F5A3E">
              <w:rPr>
                <w:b/>
                <w:bCs/>
                <w:sz w:val="16"/>
                <w:szCs w:val="16"/>
                <w:lang w:val="ru-RU"/>
              </w:rPr>
              <w:t>ЗК 1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ЗК 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ЗК </w:t>
            </w: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ЗК 4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ЗК 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ЗК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ЗК 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ЗК 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 ЗК 9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F5A3E">
              <w:rPr>
                <w:b/>
                <w:bCs/>
                <w:sz w:val="16"/>
                <w:szCs w:val="16"/>
              </w:rPr>
              <w:t>ЗК 1</w:t>
            </w:r>
            <w:r>
              <w:rPr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F5A3E">
              <w:rPr>
                <w:b/>
                <w:bCs/>
                <w:sz w:val="16"/>
                <w:szCs w:val="16"/>
              </w:rPr>
              <w:lastRenderedPageBreak/>
              <w:t>ЗК 1</w:t>
            </w:r>
            <w:r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EC567B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</w:tr>
      <w:tr w:rsidR="005F5A3E" w:rsidTr="005F5A3E">
        <w:tc>
          <w:tcPr>
            <w:tcW w:w="9571" w:type="dxa"/>
            <w:gridSpan w:val="19"/>
          </w:tcPr>
          <w:p w:rsidR="005F5A3E" w:rsidRPr="00AC3005" w:rsidRDefault="005F5A3E" w:rsidP="005654A9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ФК 1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ФК </w:t>
            </w:r>
            <w:r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5F5A3E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F5A3E">
              <w:rPr>
                <w:b/>
                <w:bCs/>
                <w:sz w:val="16"/>
                <w:szCs w:val="16"/>
              </w:rPr>
              <w:t>ФК 1</w:t>
            </w:r>
            <w:r>
              <w:rPr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ED4025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F5A3E">
              <w:rPr>
                <w:b/>
                <w:bCs/>
                <w:sz w:val="16"/>
                <w:szCs w:val="16"/>
              </w:rPr>
              <w:t>ФК 1</w:t>
            </w:r>
            <w:r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ED4025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F5A3E">
              <w:rPr>
                <w:b/>
                <w:bCs/>
                <w:sz w:val="16"/>
                <w:szCs w:val="16"/>
              </w:rPr>
              <w:t>ФК 1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</w:tr>
      <w:tr w:rsidR="00CE2E2C" w:rsidTr="005654A9">
        <w:tc>
          <w:tcPr>
            <w:tcW w:w="503" w:type="dxa"/>
          </w:tcPr>
          <w:p w:rsidR="00CE2E2C" w:rsidRPr="00ED4025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F5A3E">
              <w:rPr>
                <w:b/>
                <w:bCs/>
                <w:sz w:val="16"/>
                <w:szCs w:val="16"/>
              </w:rPr>
              <w:t>ФК 1</w:t>
            </w: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  <w:tr w:rsidR="00CE2E2C" w:rsidTr="005654A9">
        <w:tc>
          <w:tcPr>
            <w:tcW w:w="503" w:type="dxa"/>
          </w:tcPr>
          <w:p w:rsidR="00CE2E2C" w:rsidRPr="00ED4025" w:rsidRDefault="00CE2E2C" w:rsidP="005F5A3E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4025">
              <w:rPr>
                <w:b/>
                <w:bCs/>
                <w:sz w:val="16"/>
                <w:szCs w:val="16"/>
              </w:rPr>
              <w:t>ФК 1</w:t>
            </w: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3" w:type="dxa"/>
          </w:tcPr>
          <w:p w:rsidR="00CE2E2C" w:rsidRDefault="00CE2E2C"/>
        </w:tc>
        <w:tc>
          <w:tcPr>
            <w:tcW w:w="503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/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  <w:tc>
          <w:tcPr>
            <w:tcW w:w="504" w:type="dxa"/>
          </w:tcPr>
          <w:p w:rsidR="00CE2E2C" w:rsidRDefault="00CE2E2C">
            <w:r w:rsidRPr="00FF39C1">
              <w:t>+</w:t>
            </w:r>
          </w:p>
        </w:tc>
      </w:tr>
    </w:tbl>
    <w:p w:rsidR="002151FC" w:rsidRDefault="002151FC" w:rsidP="00CC1A3A">
      <w:pPr>
        <w:ind w:left="360"/>
        <w:rPr>
          <w:b/>
          <w:bCs/>
        </w:rPr>
      </w:pPr>
    </w:p>
    <w:p w:rsidR="00694DB7" w:rsidRPr="008C7E0C" w:rsidRDefault="008C7E0C" w:rsidP="008C7E0C">
      <w:pPr>
        <w:ind w:left="360"/>
        <w:jc w:val="center"/>
        <w:rPr>
          <w:b/>
          <w:bCs/>
        </w:rPr>
      </w:pPr>
      <w:r>
        <w:rPr>
          <w:b/>
          <w:bCs/>
        </w:rPr>
        <w:t xml:space="preserve">5.  </w:t>
      </w:r>
      <w:r w:rsidR="00694DB7" w:rsidRPr="008C7E0C">
        <w:rPr>
          <w:b/>
          <w:bCs/>
        </w:rPr>
        <w:t xml:space="preserve">Матриця забезпечення програмних результатів навчання (ПРН) </w:t>
      </w:r>
    </w:p>
    <w:p w:rsidR="00694DB7" w:rsidRDefault="00694DB7" w:rsidP="00694DB7">
      <w:pPr>
        <w:pStyle w:val="a5"/>
        <w:jc w:val="center"/>
        <w:rPr>
          <w:b/>
          <w:bCs/>
          <w:lang w:val="ru-RU"/>
        </w:rPr>
      </w:pPr>
      <w:r>
        <w:rPr>
          <w:b/>
          <w:bCs/>
        </w:rPr>
        <w:t>відповідними компонентами освітньої програми</w:t>
      </w:r>
    </w:p>
    <w:p w:rsidR="000511C3" w:rsidRDefault="000511C3" w:rsidP="00694DB7">
      <w:pPr>
        <w:pStyle w:val="a5"/>
        <w:jc w:val="center"/>
        <w:rPr>
          <w:b/>
          <w:bCs/>
          <w:lang w:val="ru-RU"/>
        </w:rPr>
      </w:pPr>
    </w:p>
    <w:p w:rsidR="000511C3" w:rsidRDefault="000511C3" w:rsidP="000511C3">
      <w:pPr>
        <w:pStyle w:val="a5"/>
        <w:rPr>
          <w:b/>
          <w:bCs/>
          <w:lang w:val="ru-RU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679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511C3" w:rsidRPr="005654A9" w:rsidTr="00202DE7">
        <w:trPr>
          <w:trHeight w:val="374"/>
        </w:trPr>
        <w:tc>
          <w:tcPr>
            <w:tcW w:w="679" w:type="dxa"/>
          </w:tcPr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5654A9"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56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5654A9"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0511C3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ВБ</w:t>
            </w:r>
          </w:p>
          <w:p w:rsidR="000511C3" w:rsidRPr="005654A9" w:rsidRDefault="000511C3" w:rsidP="00CE2E2C">
            <w:pPr>
              <w:pStyle w:val="a5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1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2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3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4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5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6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7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8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</w:tr>
      <w:tr w:rsidR="002151FC" w:rsidTr="00202DE7">
        <w:tc>
          <w:tcPr>
            <w:tcW w:w="679" w:type="dxa"/>
          </w:tcPr>
          <w:p w:rsidR="002151FC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 9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ПРН10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ПРН11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ПРН12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ПРН13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202DE7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ПРН14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</w:t>
            </w:r>
            <w:r w:rsidRPr="00202DE7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3B71DF">
            <w:r>
              <w:t>+</w:t>
            </w:r>
          </w:p>
        </w:tc>
        <w:tc>
          <w:tcPr>
            <w:tcW w:w="504" w:type="dxa"/>
          </w:tcPr>
          <w:p w:rsidR="002151FC" w:rsidRDefault="003B71DF">
            <w:r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</w:tr>
      <w:tr w:rsidR="002151FC" w:rsidTr="00202DE7">
        <w:tc>
          <w:tcPr>
            <w:tcW w:w="679" w:type="dxa"/>
          </w:tcPr>
          <w:p w:rsidR="002151FC" w:rsidRPr="005F5A3E" w:rsidRDefault="002151FC" w:rsidP="00CE2E2C">
            <w:pPr>
              <w:pStyle w:val="a5"/>
              <w:spacing w:line="276" w:lineRule="auto"/>
              <w:ind w:left="-142" w:right="-1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ПРН16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>
            <w:r w:rsidRPr="005F7E33">
              <w:t>+</w:t>
            </w:r>
          </w:p>
        </w:tc>
        <w:tc>
          <w:tcPr>
            <w:tcW w:w="503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/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  <w:tc>
          <w:tcPr>
            <w:tcW w:w="504" w:type="dxa"/>
          </w:tcPr>
          <w:p w:rsidR="002151FC" w:rsidRDefault="002151FC">
            <w:r w:rsidRPr="005F7E33">
              <w:t>+</w:t>
            </w:r>
          </w:p>
        </w:tc>
      </w:tr>
    </w:tbl>
    <w:p w:rsidR="000511C3" w:rsidRDefault="000511C3" w:rsidP="00F35EF8">
      <w:pPr>
        <w:pStyle w:val="a5"/>
        <w:ind w:left="-567"/>
        <w:jc w:val="center"/>
        <w:rPr>
          <w:b/>
          <w:bCs/>
          <w:lang w:val="ru-RU"/>
        </w:rPr>
      </w:pPr>
    </w:p>
    <w:sectPr w:rsidR="000511C3" w:rsidSect="00B6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2222204"/>
    <w:multiLevelType w:val="multilevel"/>
    <w:tmpl w:val="44A82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443FF2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45353E5"/>
    <w:multiLevelType w:val="hybridMultilevel"/>
    <w:tmpl w:val="D5FCA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E01A63"/>
    <w:multiLevelType w:val="multilevel"/>
    <w:tmpl w:val="F9527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B15415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8F4"/>
    <w:rsid w:val="0001599C"/>
    <w:rsid w:val="000218F4"/>
    <w:rsid w:val="00034A52"/>
    <w:rsid w:val="000367CF"/>
    <w:rsid w:val="00041700"/>
    <w:rsid w:val="000446CA"/>
    <w:rsid w:val="000511C3"/>
    <w:rsid w:val="000567FC"/>
    <w:rsid w:val="00057D79"/>
    <w:rsid w:val="00075F20"/>
    <w:rsid w:val="000836CB"/>
    <w:rsid w:val="000C30CE"/>
    <w:rsid w:val="000D1FA8"/>
    <w:rsid w:val="00111C6E"/>
    <w:rsid w:val="00116821"/>
    <w:rsid w:val="0016292E"/>
    <w:rsid w:val="00187F8B"/>
    <w:rsid w:val="00191994"/>
    <w:rsid w:val="001B10F6"/>
    <w:rsid w:val="001B7BD1"/>
    <w:rsid w:val="001E2FCA"/>
    <w:rsid w:val="001F20E6"/>
    <w:rsid w:val="00202DE7"/>
    <w:rsid w:val="00213DED"/>
    <w:rsid w:val="002151FC"/>
    <w:rsid w:val="00226DCF"/>
    <w:rsid w:val="00233E05"/>
    <w:rsid w:val="00274318"/>
    <w:rsid w:val="00275280"/>
    <w:rsid w:val="0028583E"/>
    <w:rsid w:val="002C1B2C"/>
    <w:rsid w:val="002C684C"/>
    <w:rsid w:val="00347ECD"/>
    <w:rsid w:val="003514D7"/>
    <w:rsid w:val="003702A6"/>
    <w:rsid w:val="00372E0D"/>
    <w:rsid w:val="00383ECA"/>
    <w:rsid w:val="003977FE"/>
    <w:rsid w:val="003A32DD"/>
    <w:rsid w:val="003B71DF"/>
    <w:rsid w:val="003D727C"/>
    <w:rsid w:val="003E506C"/>
    <w:rsid w:val="004000DC"/>
    <w:rsid w:val="0041754B"/>
    <w:rsid w:val="00427C1E"/>
    <w:rsid w:val="00441591"/>
    <w:rsid w:val="00445168"/>
    <w:rsid w:val="004647B9"/>
    <w:rsid w:val="00475A2A"/>
    <w:rsid w:val="004800F7"/>
    <w:rsid w:val="00495FD7"/>
    <w:rsid w:val="004C59D2"/>
    <w:rsid w:val="004C79BB"/>
    <w:rsid w:val="004D0330"/>
    <w:rsid w:val="004E3183"/>
    <w:rsid w:val="00503114"/>
    <w:rsid w:val="005351E8"/>
    <w:rsid w:val="00552DD0"/>
    <w:rsid w:val="00563FF0"/>
    <w:rsid w:val="005654A9"/>
    <w:rsid w:val="00567F03"/>
    <w:rsid w:val="0057530F"/>
    <w:rsid w:val="00585E3E"/>
    <w:rsid w:val="005C08D8"/>
    <w:rsid w:val="005D66C1"/>
    <w:rsid w:val="005E0ADA"/>
    <w:rsid w:val="005F17E3"/>
    <w:rsid w:val="005F5A3E"/>
    <w:rsid w:val="00612381"/>
    <w:rsid w:val="00635CF9"/>
    <w:rsid w:val="00636CFC"/>
    <w:rsid w:val="00645AC3"/>
    <w:rsid w:val="006579D0"/>
    <w:rsid w:val="006710C7"/>
    <w:rsid w:val="0067443A"/>
    <w:rsid w:val="006832AE"/>
    <w:rsid w:val="006877F2"/>
    <w:rsid w:val="00694DB7"/>
    <w:rsid w:val="006C3B25"/>
    <w:rsid w:val="006E2B87"/>
    <w:rsid w:val="00702AA6"/>
    <w:rsid w:val="007040F5"/>
    <w:rsid w:val="0070603E"/>
    <w:rsid w:val="007303DE"/>
    <w:rsid w:val="0073523B"/>
    <w:rsid w:val="00735605"/>
    <w:rsid w:val="007448B7"/>
    <w:rsid w:val="00747D6A"/>
    <w:rsid w:val="00753826"/>
    <w:rsid w:val="0076005E"/>
    <w:rsid w:val="00781A0A"/>
    <w:rsid w:val="007A43E6"/>
    <w:rsid w:val="007C1103"/>
    <w:rsid w:val="0083238A"/>
    <w:rsid w:val="0084064C"/>
    <w:rsid w:val="0085159E"/>
    <w:rsid w:val="00862A17"/>
    <w:rsid w:val="008B2656"/>
    <w:rsid w:val="008C7E0C"/>
    <w:rsid w:val="00905269"/>
    <w:rsid w:val="0090678F"/>
    <w:rsid w:val="00917593"/>
    <w:rsid w:val="009267DB"/>
    <w:rsid w:val="009420AA"/>
    <w:rsid w:val="00975131"/>
    <w:rsid w:val="00977208"/>
    <w:rsid w:val="009A1959"/>
    <w:rsid w:val="009C4E34"/>
    <w:rsid w:val="009E2196"/>
    <w:rsid w:val="009E5DED"/>
    <w:rsid w:val="009F71DC"/>
    <w:rsid w:val="00A03758"/>
    <w:rsid w:val="00A2015D"/>
    <w:rsid w:val="00A22201"/>
    <w:rsid w:val="00A70B2A"/>
    <w:rsid w:val="00A738F0"/>
    <w:rsid w:val="00A93B6B"/>
    <w:rsid w:val="00AB5FB4"/>
    <w:rsid w:val="00AC3005"/>
    <w:rsid w:val="00AE60D4"/>
    <w:rsid w:val="00AE7E87"/>
    <w:rsid w:val="00AF12E8"/>
    <w:rsid w:val="00AF5C4F"/>
    <w:rsid w:val="00B479DC"/>
    <w:rsid w:val="00B63A70"/>
    <w:rsid w:val="00BB3056"/>
    <w:rsid w:val="00BB5D41"/>
    <w:rsid w:val="00BC29B7"/>
    <w:rsid w:val="00BC4542"/>
    <w:rsid w:val="00C04B5E"/>
    <w:rsid w:val="00C420CF"/>
    <w:rsid w:val="00C5193D"/>
    <w:rsid w:val="00C65AC4"/>
    <w:rsid w:val="00CA2CF8"/>
    <w:rsid w:val="00CC1524"/>
    <w:rsid w:val="00CC1A3A"/>
    <w:rsid w:val="00CC34A4"/>
    <w:rsid w:val="00CE2E2C"/>
    <w:rsid w:val="00CE38FA"/>
    <w:rsid w:val="00CE65CB"/>
    <w:rsid w:val="00D25197"/>
    <w:rsid w:val="00D42CB9"/>
    <w:rsid w:val="00D60EE6"/>
    <w:rsid w:val="00D618E6"/>
    <w:rsid w:val="00D6397A"/>
    <w:rsid w:val="00D65DDF"/>
    <w:rsid w:val="00DA7204"/>
    <w:rsid w:val="00DD70F7"/>
    <w:rsid w:val="00E97396"/>
    <w:rsid w:val="00EB1042"/>
    <w:rsid w:val="00ED4025"/>
    <w:rsid w:val="00F35EF8"/>
    <w:rsid w:val="00F40CCD"/>
    <w:rsid w:val="00F6495F"/>
    <w:rsid w:val="00F755E4"/>
    <w:rsid w:val="00F75A5D"/>
    <w:rsid w:val="00F862B7"/>
    <w:rsid w:val="00F92EC5"/>
    <w:rsid w:val="00FB2A61"/>
    <w:rsid w:val="00FC3C6C"/>
    <w:rsid w:val="00FC7CCA"/>
    <w:rsid w:val="00FE6363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34A4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A4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a3">
    <w:name w:val="Body Text Indent"/>
    <w:basedOn w:val="a"/>
    <w:link w:val="a4"/>
    <w:rsid w:val="00CC34A4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CC34A4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customStyle="1" w:styleId="31">
    <w:name w:val="Основной текст 31"/>
    <w:basedOn w:val="a"/>
    <w:rsid w:val="00CC34A4"/>
    <w:pPr>
      <w:spacing w:before="12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5C08D8"/>
    <w:pPr>
      <w:ind w:left="720"/>
      <w:contextualSpacing/>
    </w:pPr>
  </w:style>
  <w:style w:type="paragraph" w:styleId="a6">
    <w:name w:val="No Spacing"/>
    <w:uiPriority w:val="1"/>
    <w:qFormat/>
    <w:rsid w:val="009F7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61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D6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66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747D6A"/>
    <w:rPr>
      <w:color w:val="0563C1" w:themeColor="hyperlink"/>
      <w:u w:val="single"/>
    </w:rPr>
  </w:style>
  <w:style w:type="paragraph" w:customStyle="1" w:styleId="Default">
    <w:name w:val="Default"/>
    <w:uiPriority w:val="99"/>
    <w:rsid w:val="00057D79"/>
    <w:pPr>
      <w:widowControl w:val="0"/>
      <w:spacing w:after="0" w:line="240" w:lineRule="auto"/>
    </w:pPr>
    <w:rPr>
      <w:rFonts w:ascii="Times New Roman" w:eastAsia="Calibri" w:hAnsi="Times New Roman" w:cs="Tahoma"/>
      <w:color w:val="000000"/>
      <w:sz w:val="24"/>
    </w:rPr>
  </w:style>
  <w:style w:type="paragraph" w:styleId="ab">
    <w:name w:val="Normal (Web)"/>
    <w:basedOn w:val="a"/>
    <w:uiPriority w:val="99"/>
    <w:semiHidden/>
    <w:unhideWhenUsed/>
    <w:rsid w:val="00F40CC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67F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7F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iology.karazin.ua/index.php/ua/navchannya/osvitno-profesijni-programi/541-cpetsialnist-061-zhurnalis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8813-CAE2-4242-8652-C829EA5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15305</Words>
  <Characters>8725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12</cp:revision>
  <cp:lastPrinted>2022-02-14T12:10:00Z</cp:lastPrinted>
  <dcterms:created xsi:type="dcterms:W3CDTF">2022-04-20T13:45:00Z</dcterms:created>
  <dcterms:modified xsi:type="dcterms:W3CDTF">2022-04-28T10:02:00Z</dcterms:modified>
</cp:coreProperties>
</file>