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18" w:rsidRPr="009734FA" w:rsidRDefault="003D2418" w:rsidP="003D2418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noProof/>
          <w:sz w:val="26"/>
          <w:szCs w:val="20"/>
          <w:lang w:val="uk-UA"/>
        </w:rPr>
      </w:pPr>
      <w:r>
        <w:rPr>
          <w:rFonts w:ascii="Times New Roman CYR" w:eastAsia="Times New Roman" w:hAnsi="Times New Roman CYR" w:cs="Times New Roman"/>
          <w:noProof/>
          <w:sz w:val="26"/>
          <w:szCs w:val="20"/>
        </w:rPr>
        <w:drawing>
          <wp:inline distT="0" distB="0" distL="0" distR="0" wp14:anchorId="1E45CD4B" wp14:editId="76E181EC">
            <wp:extent cx="516255" cy="640080"/>
            <wp:effectExtent l="0" t="0" r="0" b="7620"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18" w:rsidRPr="009734FA" w:rsidRDefault="003D2418" w:rsidP="003D24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</w:pPr>
      <w:r w:rsidRPr="009734FA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>МІНІСТЕРСТВО ОСВІТИ І НАУКИ УКРАЇНИ</w:t>
      </w:r>
    </w:p>
    <w:p w:rsidR="003D2418" w:rsidRPr="009734FA" w:rsidRDefault="003D2418" w:rsidP="003D2418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/>
        </w:rPr>
      </w:pPr>
      <w:r w:rsidRPr="009734FA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/>
        </w:rPr>
        <w:t>ХАРКІВСЬКИЙ НАЦІОНАЛЬНИЙ УНІВЕРСИТЕТ</w:t>
      </w:r>
    </w:p>
    <w:p w:rsidR="003D2418" w:rsidRPr="009734FA" w:rsidRDefault="003D2418" w:rsidP="003D2418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</w:pPr>
      <w:r w:rsidRPr="009734FA"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  <w:t xml:space="preserve">імені В. Н. КАРАЗІНА </w:t>
      </w:r>
    </w:p>
    <w:p w:rsidR="003D2418" w:rsidRPr="009734FA" w:rsidRDefault="003D2418" w:rsidP="003D2418">
      <w:pPr>
        <w:keepNext/>
        <w:spacing w:before="120" w:after="0" w:line="240" w:lineRule="auto"/>
        <w:jc w:val="center"/>
        <w:outlineLvl w:val="4"/>
        <w:rPr>
          <w:rFonts w:ascii="Times New Roman CYR" w:eastAsia="Times New Roman" w:hAnsi="Times New Roman CYR" w:cs="Times New Roman"/>
          <w:b/>
          <w:sz w:val="36"/>
          <w:szCs w:val="20"/>
          <w:lang w:val="uk-UA"/>
        </w:rPr>
      </w:pPr>
      <w:r w:rsidRPr="009734FA">
        <w:rPr>
          <w:rFonts w:ascii="Times New Roman CYR" w:eastAsia="Times New Roman" w:hAnsi="Times New Roman CYR" w:cs="Times New Roman"/>
          <w:b/>
          <w:sz w:val="36"/>
          <w:szCs w:val="20"/>
          <w:lang w:val="uk-UA"/>
        </w:rPr>
        <w:t>Н А К А З</w:t>
      </w:r>
    </w:p>
    <w:p w:rsidR="003D2418" w:rsidRPr="009734FA" w:rsidRDefault="003D2418" w:rsidP="003D2418">
      <w:pPr>
        <w:spacing w:before="120" w:after="40" w:line="240" w:lineRule="atLeas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9734F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</w:t>
      </w:r>
      <w:r w:rsidR="00673927" w:rsidRPr="00673927">
        <w:rPr>
          <w:rFonts w:ascii="Times New Roman" w:eastAsia="Times New Roman" w:hAnsi="Times New Roman" w:cs="Times New Roman"/>
          <w:sz w:val="28"/>
          <w:szCs w:val="20"/>
        </w:rPr>
        <w:t xml:space="preserve">06 </w:t>
      </w:r>
      <w:r w:rsidR="00673927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листопада 2020р.  </w:t>
      </w:r>
      <w:r w:rsidRPr="009734F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м. Ха</w:t>
      </w:r>
      <w:r w:rsidR="00673927">
        <w:rPr>
          <w:rFonts w:ascii="Times New Roman" w:eastAsia="Times New Roman" w:hAnsi="Times New Roman" w:cs="Times New Roman"/>
          <w:sz w:val="28"/>
          <w:szCs w:val="20"/>
          <w:lang w:val="uk-UA"/>
        </w:rPr>
        <w:t>рків</w:t>
      </w:r>
      <w:r w:rsidR="00673927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673927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673927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673927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</w:t>
      </w:r>
      <w:r w:rsidRPr="009734F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№ </w:t>
      </w:r>
      <w:r w:rsidR="00673927">
        <w:rPr>
          <w:rFonts w:ascii="Times New Roman" w:eastAsia="Times New Roman" w:hAnsi="Times New Roman" w:cs="Times New Roman"/>
          <w:sz w:val="28"/>
          <w:szCs w:val="20"/>
          <w:lang w:val="uk-UA"/>
        </w:rPr>
        <w:t>2401-1/367</w:t>
      </w:r>
    </w:p>
    <w:p w:rsidR="003D2418" w:rsidRDefault="003D2418" w:rsidP="003D2418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33C6A" w:rsidRDefault="00433C6A" w:rsidP="003D2418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D2418" w:rsidRDefault="003D2418" w:rsidP="003D241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Про внесення змін до наказу</w:t>
      </w:r>
    </w:p>
    <w:p w:rsidR="003D2418" w:rsidRDefault="003D2418" w:rsidP="003D241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від 19.10.2020 № 2401-1/342</w:t>
      </w:r>
    </w:p>
    <w:p w:rsidR="003D2418" w:rsidRDefault="003D2418" w:rsidP="003D241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Pr="00A17C64">
        <w:rPr>
          <w:rFonts w:ascii="Times New Roman" w:eastAsia="Calibri" w:hAnsi="Times New Roman"/>
          <w:sz w:val="28"/>
          <w:szCs w:val="28"/>
          <w:lang w:val="uk-UA" w:eastAsia="en-US"/>
        </w:rPr>
        <w:t>Про продовження карантину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3D2418" w:rsidRDefault="003D2418" w:rsidP="003D2418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17C64">
        <w:rPr>
          <w:rFonts w:ascii="Times New Roman" w:eastAsia="Calibri" w:hAnsi="Times New Roman"/>
          <w:sz w:val="28"/>
          <w:szCs w:val="28"/>
          <w:lang w:val="uk-UA" w:eastAsia="en-US"/>
        </w:rPr>
        <w:t>та проведення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A17C64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протиепідемічних </w:t>
      </w:r>
    </w:p>
    <w:p w:rsidR="002E430D" w:rsidRPr="00433C6A" w:rsidRDefault="003D2418" w:rsidP="00433C6A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17C64">
        <w:rPr>
          <w:rFonts w:ascii="Times New Roman" w:eastAsia="Calibri" w:hAnsi="Times New Roman"/>
          <w:sz w:val="28"/>
          <w:szCs w:val="28"/>
          <w:lang w:val="uk-UA" w:eastAsia="en-US"/>
        </w:rPr>
        <w:t>заходів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»</w:t>
      </w:r>
    </w:p>
    <w:p w:rsidR="002E430D" w:rsidRDefault="002E430D" w:rsidP="002E430D">
      <w:pPr>
        <w:spacing w:line="288" w:lineRule="auto"/>
        <w:ind w:firstLine="709"/>
        <w:jc w:val="both"/>
        <w:rPr>
          <w:rFonts w:ascii="Times New Roman" w:eastAsia="Calibri" w:hAnsi="Times New Roman"/>
          <w:sz w:val="16"/>
          <w:szCs w:val="16"/>
          <w:lang w:val="uk-UA" w:eastAsia="en-US"/>
        </w:rPr>
      </w:pPr>
    </w:p>
    <w:p w:rsidR="002E430D" w:rsidRDefault="002E430D" w:rsidP="0029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 до  статей 11,  29 Закону України «Про захист населення від </w:t>
      </w:r>
      <w:r w:rsidR="00294C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інфекційних хвороб»</w:t>
      </w:r>
      <w:r>
        <w:rPr>
          <w:rFonts w:ascii="Times New Roman" w:eastAsia="Calibri" w:hAnsi="Times New Roman"/>
          <w:bCs/>
          <w:color w:val="1D1D1B"/>
          <w:sz w:val="28"/>
          <w:szCs w:val="28"/>
          <w:shd w:val="clear" w:color="auto" w:fill="FFFFFF"/>
          <w:lang w:val="uk-UA" w:eastAsia="en-US"/>
        </w:rPr>
        <w:t>, п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останови  Кабінету Міністрів України   від  22  липня 2020 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коронавірусом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SARS-CoV-2»  (зі змінами), на підставі рішень Державної комісії з питань техногенно-екологічної безпеки та надзвичайних ситуацій щодо обмежень в регіонах з «червоним» рівнем епідемічної небезпеки поширення COVID-19 від 15.10.2020 року та від 23.10.2020 року, згідно з якими на території Харківської області - у місті Харків  встановлено «червоний» рівень епідемічної небезпеки поширення COVID-19, з урахуванням обмежень, встановлених рішенням Регіональної комісії з питань техногенно-екологічної безпеки та надзвичайних ситуацій Харківської області від 30.10.2020 року (протокол № 32), </w:t>
      </w:r>
    </w:p>
    <w:p w:rsidR="00294CDA" w:rsidRPr="00294CDA" w:rsidRDefault="00294CDA" w:rsidP="00294CDA">
      <w:pPr>
        <w:spacing w:line="240" w:lineRule="auto"/>
        <w:ind w:firstLine="709"/>
        <w:jc w:val="both"/>
        <w:rPr>
          <w:rFonts w:ascii="Times New Roman" w:eastAsia="Calibri" w:hAnsi="Times New Roman"/>
          <w:bCs/>
          <w:color w:val="1D1D1B"/>
          <w:sz w:val="6"/>
          <w:szCs w:val="6"/>
          <w:shd w:val="clear" w:color="auto" w:fill="FFFFFF"/>
          <w:lang w:val="uk-UA" w:eastAsia="en-US"/>
        </w:rPr>
      </w:pPr>
    </w:p>
    <w:p w:rsidR="002E430D" w:rsidRDefault="002E430D" w:rsidP="00294CDA">
      <w:pPr>
        <w:spacing w:line="240" w:lineRule="auto"/>
        <w:ind w:firstLine="709"/>
        <w:jc w:val="both"/>
        <w:rPr>
          <w:rFonts w:ascii="Times New Roman" w:eastAsia="Calibri" w:hAnsi="Times New Roman"/>
          <w:bCs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="Calibri" w:hAnsi="Times New Roman"/>
          <w:bCs/>
          <w:color w:val="1D1D1B"/>
          <w:sz w:val="28"/>
          <w:szCs w:val="28"/>
          <w:shd w:val="clear" w:color="auto" w:fill="FFFFFF"/>
          <w:lang w:val="uk-UA" w:eastAsia="en-US"/>
        </w:rPr>
        <w:t>НАКАЗУЮ:</w:t>
      </w:r>
    </w:p>
    <w:p w:rsidR="002E430D" w:rsidRDefault="002E430D" w:rsidP="0029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1. Внести наступні зміни до п.</w:t>
      </w:r>
      <w:r w:rsidR="00433C6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3 наказу від 19.10.2020 </w:t>
      </w:r>
      <w:r w:rsidR="00433C6A">
        <w:rPr>
          <w:rFonts w:ascii="Times New Roman" w:eastAsia="Calibri" w:hAnsi="Times New Roman"/>
          <w:sz w:val="28"/>
          <w:szCs w:val="28"/>
          <w:lang w:val="uk-UA" w:eastAsia="en-US"/>
        </w:rPr>
        <w:t>№ 2401-1/342 «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Про продовження карантину та проведення протиепідемічних заходів</w:t>
      </w:r>
      <w:r w:rsidR="00433C6A">
        <w:rPr>
          <w:rFonts w:ascii="Times New Roman" w:eastAsia="Calibri" w:hAnsi="Times New Roman"/>
          <w:sz w:val="28"/>
          <w:szCs w:val="28"/>
          <w:lang w:val="uk-UA" w:eastAsia="en-US"/>
        </w:rPr>
        <w:t>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(</w:t>
      </w:r>
      <w:r w:rsidR="00433C6A">
        <w:rPr>
          <w:rFonts w:ascii="Times New Roman" w:eastAsia="Calibri" w:hAnsi="Times New Roman"/>
          <w:sz w:val="28"/>
          <w:szCs w:val="28"/>
          <w:lang w:val="uk-UA" w:eastAsia="en-US"/>
        </w:rPr>
        <w:t>далі - наказ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)</w:t>
      </w:r>
      <w:r w:rsidR="003D2418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зі змінами, внесеними наказом від </w:t>
      </w:r>
      <w:r w:rsidR="00433C6A" w:rsidRPr="00433C6A">
        <w:rPr>
          <w:rFonts w:ascii="Times New Roman" w:eastAsia="Calibri" w:hAnsi="Times New Roman"/>
          <w:sz w:val="28"/>
          <w:szCs w:val="28"/>
          <w:lang w:val="uk-UA" w:eastAsia="en-US"/>
        </w:rPr>
        <w:t>26</w:t>
      </w:r>
      <w:r w:rsidR="00433C6A">
        <w:rPr>
          <w:rFonts w:ascii="Times New Roman" w:eastAsia="Calibri" w:hAnsi="Times New Roman"/>
          <w:sz w:val="28"/>
          <w:szCs w:val="28"/>
          <w:lang w:val="uk-UA" w:eastAsia="en-US"/>
        </w:rPr>
        <w:t>.10.</w:t>
      </w:r>
      <w:r w:rsidR="00433C6A" w:rsidRPr="00433C6A">
        <w:rPr>
          <w:rFonts w:ascii="Times New Roman" w:eastAsia="Calibri" w:hAnsi="Times New Roman"/>
          <w:sz w:val="28"/>
          <w:szCs w:val="28"/>
          <w:lang w:val="uk-UA" w:eastAsia="en-US"/>
        </w:rPr>
        <w:t>2020 № 2401-1/351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виклавши його у наступній редакції: </w:t>
      </w:r>
    </w:p>
    <w:p w:rsidR="00294CDA" w:rsidRDefault="00294CDA" w:rsidP="0029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6"/>
          <w:szCs w:val="6"/>
          <w:lang w:val="uk-UA" w:eastAsia="en-US"/>
        </w:rPr>
      </w:pPr>
    </w:p>
    <w:p w:rsidR="00294CDA" w:rsidRPr="00294CDA" w:rsidRDefault="00294CDA" w:rsidP="0029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6"/>
          <w:szCs w:val="6"/>
          <w:lang w:val="uk-UA" w:eastAsia="en-US"/>
        </w:rPr>
      </w:pPr>
    </w:p>
    <w:p w:rsidR="002E430D" w:rsidRDefault="00433C6A" w:rsidP="00294CDA">
      <w:pPr>
        <w:shd w:val="clear" w:color="auto" w:fill="FFFFFF"/>
        <w:spacing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="002E430D">
        <w:rPr>
          <w:rFonts w:ascii="Times New Roman" w:eastAsia="Calibri" w:hAnsi="Times New Roman"/>
          <w:sz w:val="28"/>
          <w:szCs w:val="28"/>
          <w:lang w:val="uk-UA" w:eastAsia="en-US"/>
        </w:rPr>
        <w:t xml:space="preserve">3. На період встановлення на території Харківської області  - у місті Харків   «червоного» </w:t>
      </w:r>
      <w:r w:rsidR="00294C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2E430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рівня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94C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E430D">
        <w:rPr>
          <w:rFonts w:ascii="Times New Roman" w:eastAsia="Calibri" w:hAnsi="Times New Roman"/>
          <w:sz w:val="28"/>
          <w:szCs w:val="28"/>
          <w:lang w:val="uk-UA" w:eastAsia="en-US"/>
        </w:rPr>
        <w:t xml:space="preserve">епідемічної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2E430D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небезпеки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E430D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поширення COVID-19 з </w:t>
      </w:r>
      <w:r w:rsidR="00294C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2 </w:t>
      </w:r>
      <w:r w:rsidR="00294C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листопада</w:t>
      </w:r>
      <w:r w:rsidR="00294C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2E430D">
        <w:rPr>
          <w:rFonts w:ascii="Times New Roman" w:eastAsia="Calibri" w:hAnsi="Times New Roman"/>
          <w:sz w:val="28"/>
          <w:szCs w:val="28"/>
          <w:lang w:val="uk-UA" w:eastAsia="en-US"/>
        </w:rPr>
        <w:t xml:space="preserve">2020 </w:t>
      </w:r>
      <w:r w:rsidR="00294C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2E430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року </w:t>
      </w:r>
      <w:r w:rsidR="00294CDA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="002E430D">
        <w:rPr>
          <w:rFonts w:ascii="Times New Roman" w:eastAsia="Calibri" w:hAnsi="Times New Roman"/>
          <w:sz w:val="28"/>
          <w:szCs w:val="28"/>
          <w:lang w:val="uk-UA" w:eastAsia="en-US"/>
        </w:rPr>
        <w:t>ЗАБОРОНИТИ:</w:t>
      </w:r>
    </w:p>
    <w:p w:rsidR="002E430D" w:rsidRDefault="002E430D" w:rsidP="00294CDA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роботу спортивних підрозділів університету </w:t>
      </w:r>
      <w:r>
        <w:rPr>
          <w:rFonts w:ascii="Times New Roman" w:hAnsi="Times New Roman"/>
          <w:sz w:val="28"/>
          <w:szCs w:val="28"/>
          <w:lang w:val="uk-UA"/>
        </w:rPr>
        <w:t xml:space="preserve">за виключенням проведення тренувань та спортивних заходів на відкритому повітрі, а також проведення навчально-тренувальної роботи спортсменів області, які входять до складу національних збірних команд України з видів спорту (основний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склад, кандидати,  резерв) у спеціалізованих залах, які відповідають вимогам і облаштовані необхідним обладнанням для відповідного виду спорту за умови не більше 10 осіб у групі для залів, 6 осіб для груп у плавальних басейнах та на стадіонах (на відкритому повітрі) з проведенням температурного скринінгу та </w:t>
      </w:r>
      <w:r w:rsidR="0086061F">
        <w:rPr>
          <w:rFonts w:ascii="Times New Roman" w:hAnsi="Times New Roman"/>
          <w:sz w:val="28"/>
          <w:szCs w:val="28"/>
          <w:lang w:val="uk-UA"/>
        </w:rPr>
        <w:t>дотриманням епідемічних вимог;</w:t>
      </w:r>
    </w:p>
    <w:p w:rsidR="002E430D" w:rsidRDefault="002E430D" w:rsidP="00294CDA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3.2.відвідування </w:t>
      </w:r>
      <w:r w:rsidR="00C65477">
        <w:rPr>
          <w:rFonts w:ascii="Times New Roman" w:hAnsi="Times New Roman"/>
          <w:sz w:val="28"/>
          <w:szCs w:val="28"/>
          <w:lang w:val="uk-UA"/>
        </w:rPr>
        <w:t>університету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здобувачами освіти; </w:t>
      </w:r>
    </w:p>
    <w:p w:rsidR="002E430D" w:rsidRDefault="00773EAD" w:rsidP="00294CDA">
      <w:pPr>
        <w:shd w:val="clear" w:color="auto" w:fill="FFFFFF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</w:t>
      </w:r>
      <w:r w:rsidR="006B7D6F">
        <w:rPr>
          <w:rFonts w:ascii="Times New Roman" w:hAnsi="Times New Roman"/>
          <w:sz w:val="28"/>
          <w:szCs w:val="28"/>
          <w:lang w:val="uk-UA"/>
        </w:rPr>
        <w:t>.</w:t>
      </w:r>
      <w:r w:rsidR="002E430D">
        <w:rPr>
          <w:rFonts w:ascii="Times New Roman" w:hAnsi="Times New Roman"/>
          <w:sz w:val="28"/>
          <w:szCs w:val="28"/>
          <w:lang w:val="uk-UA"/>
        </w:rPr>
        <w:t xml:space="preserve">приймання відвідувачів </w:t>
      </w:r>
      <w:r w:rsidR="00294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430D">
        <w:rPr>
          <w:rFonts w:ascii="Times New Roman" w:hAnsi="Times New Roman"/>
          <w:sz w:val="28"/>
          <w:szCs w:val="28"/>
          <w:lang w:val="uk-UA"/>
        </w:rPr>
        <w:t xml:space="preserve">в  підрозділах  </w:t>
      </w:r>
      <w:r w:rsidR="00C65477">
        <w:rPr>
          <w:rFonts w:ascii="Times New Roman" w:hAnsi="Times New Roman"/>
          <w:sz w:val="28"/>
          <w:szCs w:val="28"/>
          <w:lang w:val="uk-UA"/>
        </w:rPr>
        <w:t xml:space="preserve">у сфері культури та </w:t>
      </w:r>
      <w:r w:rsidR="002E430D">
        <w:rPr>
          <w:rFonts w:ascii="Times New Roman" w:hAnsi="Times New Roman"/>
          <w:sz w:val="28"/>
          <w:szCs w:val="28"/>
          <w:lang w:val="uk-UA"/>
        </w:rPr>
        <w:t xml:space="preserve">розважальної діяльності </w:t>
      </w:r>
      <w:r w:rsidR="0086061F">
        <w:rPr>
          <w:rFonts w:ascii="Times New Roman" w:hAnsi="Times New Roman"/>
          <w:sz w:val="28"/>
          <w:szCs w:val="28"/>
          <w:lang w:val="uk-UA"/>
        </w:rPr>
        <w:t xml:space="preserve">університету  </w:t>
      </w:r>
      <w:r w:rsidR="002E430D">
        <w:rPr>
          <w:rFonts w:ascii="Times New Roman" w:hAnsi="Times New Roman"/>
          <w:sz w:val="28"/>
          <w:szCs w:val="28"/>
          <w:lang w:val="uk-UA"/>
        </w:rPr>
        <w:t xml:space="preserve">крім підрозділів </w:t>
      </w:r>
      <w:r w:rsidR="00C65477">
        <w:rPr>
          <w:rFonts w:ascii="Times New Roman" w:hAnsi="Times New Roman"/>
          <w:sz w:val="28"/>
          <w:szCs w:val="28"/>
          <w:lang w:val="uk-UA"/>
        </w:rPr>
        <w:t xml:space="preserve">у сфері культури </w:t>
      </w:r>
      <w:r w:rsidR="00125E64">
        <w:rPr>
          <w:rFonts w:ascii="Times New Roman" w:hAnsi="Times New Roman"/>
          <w:sz w:val="28"/>
          <w:szCs w:val="28"/>
          <w:lang w:val="uk-UA"/>
        </w:rPr>
        <w:t>з наповненістю залів не більше ніж на 50% місць за умови дотримання відповідних санітарних та протиепідемічних заходів відповідно о постанови головного державного санітарного лікаря України від 04.08.2020 № 45</w:t>
      </w:r>
      <w:r w:rsidR="00433C6A">
        <w:rPr>
          <w:rFonts w:ascii="Times New Roman" w:hAnsi="Times New Roman"/>
          <w:sz w:val="28"/>
          <w:szCs w:val="28"/>
          <w:lang w:val="uk-UA"/>
        </w:rPr>
        <w:t>».</w:t>
      </w:r>
    </w:p>
    <w:p w:rsidR="002E430D" w:rsidRDefault="002E430D" w:rsidP="00294CDA">
      <w:pPr>
        <w:shd w:val="clear" w:color="auto" w:fill="FFFFFF"/>
        <w:spacing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Керівникам структурних підрозділів довести цей наказ до відома працівників.</w:t>
      </w:r>
    </w:p>
    <w:p w:rsidR="002E430D" w:rsidRDefault="002E430D" w:rsidP="00294CDA">
      <w:pPr>
        <w:shd w:val="clear" w:color="auto" w:fill="FFFFFF"/>
        <w:spacing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311D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Директору Центру зв’язків із гро</w:t>
      </w:r>
      <w:r w:rsidR="00433C6A">
        <w:rPr>
          <w:rFonts w:ascii="Times New Roman" w:hAnsi="Times New Roman"/>
          <w:sz w:val="28"/>
          <w:szCs w:val="28"/>
          <w:lang w:val="uk-UA"/>
        </w:rPr>
        <w:t xml:space="preserve">мадськістю Максиму ФОЛОМЄЄВУ, </w:t>
      </w:r>
      <w:r>
        <w:rPr>
          <w:rFonts w:ascii="Times New Roman" w:hAnsi="Times New Roman"/>
          <w:sz w:val="28"/>
          <w:szCs w:val="28"/>
          <w:lang w:val="uk-UA"/>
        </w:rPr>
        <w:t>директору Центру документації Ірині ПОПІЙ забезпечити направлення наказу в електронному вигляді через сист</w:t>
      </w:r>
      <w:r w:rsidR="00294CDA">
        <w:rPr>
          <w:rFonts w:ascii="Times New Roman" w:hAnsi="Times New Roman"/>
          <w:sz w:val="28"/>
          <w:szCs w:val="28"/>
          <w:lang w:val="uk-UA"/>
        </w:rPr>
        <w:t>ему електронного документообігу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0B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електронну пошту </w:t>
      </w:r>
      <w:r w:rsidR="00EA510B">
        <w:rPr>
          <w:rFonts w:ascii="Times New Roman" w:hAnsi="Times New Roman"/>
          <w:sz w:val="28"/>
          <w:szCs w:val="28"/>
          <w:lang w:val="uk-UA"/>
        </w:rPr>
        <w:t xml:space="preserve">зацікавлених </w:t>
      </w:r>
      <w:r>
        <w:rPr>
          <w:rFonts w:ascii="Times New Roman" w:hAnsi="Times New Roman"/>
          <w:sz w:val="28"/>
          <w:szCs w:val="28"/>
          <w:lang w:val="uk-UA"/>
        </w:rPr>
        <w:t>структурних підрозділів університету</w:t>
      </w:r>
      <w:r w:rsidR="00EA51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4CDA">
        <w:rPr>
          <w:rFonts w:ascii="Times New Roman" w:hAnsi="Times New Roman"/>
          <w:sz w:val="28"/>
          <w:szCs w:val="28"/>
          <w:lang w:val="uk-UA"/>
        </w:rPr>
        <w:t xml:space="preserve">розміщення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A510B">
        <w:rPr>
          <w:rFonts w:ascii="Times New Roman" w:hAnsi="Times New Roman"/>
          <w:sz w:val="28"/>
          <w:szCs w:val="28"/>
          <w:lang w:val="uk-UA"/>
        </w:rPr>
        <w:t>офіційному веб-</w:t>
      </w:r>
      <w:r>
        <w:rPr>
          <w:rFonts w:ascii="Times New Roman" w:hAnsi="Times New Roman"/>
          <w:sz w:val="28"/>
          <w:szCs w:val="28"/>
          <w:lang w:val="uk-UA"/>
        </w:rPr>
        <w:t>сайті університету.</w:t>
      </w:r>
    </w:p>
    <w:p w:rsidR="002E430D" w:rsidRDefault="002E430D" w:rsidP="00294CDA">
      <w:pPr>
        <w:shd w:val="clear" w:color="auto" w:fill="FFFFFF"/>
        <w:spacing w:line="240" w:lineRule="auto"/>
        <w:ind w:right="4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EA510B" w:rsidRDefault="00EA510B" w:rsidP="00294CDA">
      <w:pPr>
        <w:shd w:val="clear" w:color="auto" w:fill="FFFFFF"/>
        <w:spacing w:line="240" w:lineRule="auto"/>
        <w:ind w:right="45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E430D" w:rsidRDefault="002E430D" w:rsidP="00294CDA">
      <w:pPr>
        <w:shd w:val="clear" w:color="auto" w:fill="FFFFFF"/>
        <w:spacing w:line="240" w:lineRule="auto"/>
        <w:ind w:right="4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Ректор                  </w:t>
      </w:r>
      <w:r w:rsidR="00673927">
        <w:rPr>
          <w:rFonts w:ascii="Times New Roman" w:hAnsi="Times New Roman"/>
          <w:sz w:val="28"/>
          <w:szCs w:val="28"/>
          <w:lang w:val="uk-UA"/>
        </w:rPr>
        <w:t xml:space="preserve">(оригінал підписано)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Віль БАКІРОВ</w:t>
      </w:r>
    </w:p>
    <w:p w:rsidR="00EA510B" w:rsidRDefault="00EA510B" w:rsidP="002E430D">
      <w:pPr>
        <w:shd w:val="clear" w:color="auto" w:fill="FFFFFF"/>
        <w:ind w:right="45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2E430D" w:rsidTr="002E430D">
        <w:trPr>
          <w:trHeight w:val="1682"/>
        </w:trPr>
        <w:tc>
          <w:tcPr>
            <w:tcW w:w="4928" w:type="dxa"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Проект вносить: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начальник Служби управління персоналом 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                             Сергій  Куліш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начальник відділу кадрів </w:t>
            </w:r>
          </w:p>
        </w:tc>
        <w:tc>
          <w:tcPr>
            <w:tcW w:w="4877" w:type="dxa"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ПОГОДЖЕНО: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проректор з науково-педагогічної роботи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Антон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Пантелеймонов</w:t>
            </w:r>
            <w:proofErr w:type="spellEnd"/>
          </w:p>
        </w:tc>
      </w:tr>
      <w:tr w:rsidR="002E430D" w:rsidTr="002E430D">
        <w:tc>
          <w:tcPr>
            <w:tcW w:w="4928" w:type="dxa"/>
            <w:hideMark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   </w:t>
            </w:r>
            <w:r w:rsidR="00EA510B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            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Олена Громико</w:t>
            </w:r>
          </w:p>
        </w:tc>
        <w:tc>
          <w:tcPr>
            <w:tcW w:w="4877" w:type="dxa"/>
            <w:hideMark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проректор з науково-педагогічної роботи</w:t>
            </w:r>
          </w:p>
          <w:p w:rsidR="00EA510B" w:rsidRPr="00311D9A" w:rsidRDefault="002E430D" w:rsidP="00311D9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Микола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Азарєнков</w:t>
            </w:r>
            <w:proofErr w:type="spellEnd"/>
          </w:p>
          <w:p w:rsidR="00EA510B" w:rsidRPr="00EA510B" w:rsidRDefault="00EA510B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val="uk-UA" w:eastAsia="uk-UA"/>
              </w:rPr>
            </w:pP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проректор з питань безпеки та охорони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Володимир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Добреля</w:t>
            </w:r>
            <w:proofErr w:type="spellEnd"/>
          </w:p>
          <w:p w:rsidR="00EA510B" w:rsidRPr="00EA510B" w:rsidRDefault="00EA510B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16"/>
                <w:szCs w:val="16"/>
                <w:lang w:val="uk-UA" w:eastAsia="uk-UA"/>
              </w:rPr>
            </w:pP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проректор з економічних та 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соціальних питань 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Анатолій Удод</w:t>
            </w:r>
          </w:p>
        </w:tc>
      </w:tr>
      <w:tr w:rsidR="002E430D" w:rsidTr="002E430D">
        <w:trPr>
          <w:trHeight w:val="462"/>
        </w:trPr>
        <w:tc>
          <w:tcPr>
            <w:tcW w:w="4928" w:type="dxa"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77" w:type="dxa"/>
            <w:hideMark/>
          </w:tcPr>
          <w:p w:rsidR="00311D9A" w:rsidRPr="00311D9A" w:rsidRDefault="00311D9A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val="uk-UA" w:eastAsia="uk-UA"/>
              </w:rPr>
            </w:pPr>
          </w:p>
          <w:p w:rsidR="002E430D" w:rsidRPr="00311D9A" w:rsidRDefault="00EA510B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заст. </w:t>
            </w:r>
            <w:r w:rsidR="002E430D" w:rsidRPr="00311D9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начальник</w:t>
            </w:r>
            <w:r w:rsidRPr="00311D9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а</w:t>
            </w:r>
            <w:r w:rsidR="002E430D" w:rsidRPr="00311D9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юридичного відділу </w:t>
            </w:r>
          </w:p>
          <w:p w:rsidR="002E430D" w:rsidRDefault="002E430D" w:rsidP="00311D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311D9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                                </w:t>
            </w:r>
            <w:r w:rsidR="00311D9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  Наталія </w:t>
            </w:r>
            <w:proofErr w:type="spellStart"/>
            <w:r w:rsidR="00311D9A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Бараник</w:t>
            </w:r>
            <w:proofErr w:type="spellEnd"/>
          </w:p>
        </w:tc>
      </w:tr>
      <w:tr w:rsidR="002E430D" w:rsidTr="002E430D">
        <w:trPr>
          <w:trHeight w:val="462"/>
        </w:trPr>
        <w:tc>
          <w:tcPr>
            <w:tcW w:w="4928" w:type="dxa"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77" w:type="dxa"/>
            <w:hideMark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головний бухгалтер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Володимир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Ришков</w:t>
            </w:r>
            <w:proofErr w:type="spellEnd"/>
          </w:p>
        </w:tc>
      </w:tr>
      <w:tr w:rsidR="002E430D" w:rsidTr="002E430D">
        <w:trPr>
          <w:trHeight w:val="462"/>
        </w:trPr>
        <w:tc>
          <w:tcPr>
            <w:tcW w:w="4928" w:type="dxa"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77" w:type="dxa"/>
            <w:hideMark/>
          </w:tcPr>
          <w:p w:rsidR="00311D9A" w:rsidRPr="00311D9A" w:rsidRDefault="00311D9A" w:rsidP="00EA510B">
            <w:pPr>
              <w:spacing w:line="240" w:lineRule="auto"/>
              <w:contextualSpacing/>
              <w:rPr>
                <w:rFonts w:ascii="Times New Roman" w:eastAsia="Calibri" w:hAnsi="Times New Roman"/>
                <w:sz w:val="16"/>
                <w:szCs w:val="16"/>
                <w:lang w:val="uk-UA" w:eastAsia="uk-UA"/>
              </w:rPr>
            </w:pPr>
          </w:p>
          <w:p w:rsidR="002E430D" w:rsidRDefault="002E430D" w:rsidP="00EA510B">
            <w:pPr>
              <w:spacing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голова Первинної профспілкової організації 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Анатолій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Голтвянський</w:t>
            </w:r>
            <w:proofErr w:type="spellEnd"/>
          </w:p>
        </w:tc>
      </w:tr>
      <w:tr w:rsidR="002E430D" w:rsidTr="002E430D">
        <w:trPr>
          <w:trHeight w:val="462"/>
        </w:trPr>
        <w:tc>
          <w:tcPr>
            <w:tcW w:w="4928" w:type="dxa"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77" w:type="dxa"/>
          </w:tcPr>
          <w:p w:rsidR="002E430D" w:rsidRDefault="002E430D" w:rsidP="00EA510B">
            <w:pPr>
              <w:spacing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2E430D" w:rsidRDefault="002E430D" w:rsidP="002E430D">
      <w:pPr>
        <w:spacing w:after="160" w:line="252" w:lineRule="auto"/>
        <w:rPr>
          <w:rFonts w:ascii="Times New Roman" w:eastAsia="Calibri" w:hAnsi="Times New Roman"/>
          <w:lang w:val="uk-UA" w:eastAsia="en-US"/>
        </w:rPr>
      </w:pPr>
    </w:p>
    <w:p w:rsidR="002E430D" w:rsidRDefault="002E430D" w:rsidP="002E430D">
      <w:pPr>
        <w:spacing w:after="160" w:line="252" w:lineRule="auto"/>
        <w:rPr>
          <w:rFonts w:ascii="Calibri" w:eastAsia="Calibri" w:hAnsi="Calibri"/>
          <w:lang w:val="uk-UA" w:eastAsia="en-US"/>
        </w:rPr>
      </w:pPr>
    </w:p>
    <w:p w:rsidR="002E430D" w:rsidRDefault="002E430D" w:rsidP="002E430D">
      <w:pPr>
        <w:spacing w:before="120" w:after="120"/>
        <w:jc w:val="both"/>
        <w:rPr>
          <w:rFonts w:ascii="Times New Roman" w:eastAsia="Times New Roman" w:hAnsi="Times New Roman"/>
          <w:sz w:val="28"/>
          <w:szCs w:val="20"/>
          <w:lang w:val="uk-UA"/>
        </w:rPr>
      </w:pPr>
    </w:p>
    <w:p w:rsidR="002E430D" w:rsidRDefault="002E430D" w:rsidP="002E430D">
      <w:pPr>
        <w:rPr>
          <w:lang w:val="uk-UA"/>
        </w:rPr>
      </w:pPr>
    </w:p>
    <w:p w:rsidR="00AA7EB9" w:rsidRPr="002E430D" w:rsidRDefault="00AA7EB9">
      <w:pPr>
        <w:rPr>
          <w:lang w:val="uk-UA"/>
        </w:rPr>
      </w:pPr>
    </w:p>
    <w:sectPr w:rsidR="00AA7EB9" w:rsidRPr="002E430D" w:rsidSect="00C461D6">
      <w:headerReference w:type="default" r:id="rId9"/>
      <w:pgSz w:w="11906" w:h="16838"/>
      <w:pgMar w:top="284" w:right="850" w:bottom="1134" w:left="1701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BA" w:rsidRDefault="003538BA" w:rsidP="00C461D6">
      <w:pPr>
        <w:spacing w:after="0" w:line="240" w:lineRule="auto"/>
      </w:pPr>
      <w:r>
        <w:separator/>
      </w:r>
    </w:p>
  </w:endnote>
  <w:endnote w:type="continuationSeparator" w:id="0">
    <w:p w:rsidR="003538BA" w:rsidRDefault="003538BA" w:rsidP="00C4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BA" w:rsidRDefault="003538BA" w:rsidP="00C461D6">
      <w:pPr>
        <w:spacing w:after="0" w:line="240" w:lineRule="auto"/>
      </w:pPr>
      <w:r>
        <w:separator/>
      </w:r>
    </w:p>
  </w:footnote>
  <w:footnote w:type="continuationSeparator" w:id="0">
    <w:p w:rsidR="003538BA" w:rsidRDefault="003538BA" w:rsidP="00C4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21165"/>
      <w:docPartObj>
        <w:docPartGallery w:val="Page Numbers (Top of Page)"/>
        <w:docPartUnique/>
      </w:docPartObj>
    </w:sdtPr>
    <w:sdtEndPr/>
    <w:sdtContent>
      <w:p w:rsidR="00C461D6" w:rsidRDefault="00C461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927">
          <w:rPr>
            <w:noProof/>
          </w:rPr>
          <w:t>2</w:t>
        </w:r>
        <w:r>
          <w:fldChar w:fldCharType="end"/>
        </w:r>
      </w:p>
    </w:sdtContent>
  </w:sdt>
  <w:p w:rsidR="00C461D6" w:rsidRDefault="00C461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0D"/>
    <w:rsid w:val="00125E64"/>
    <w:rsid w:val="00294CDA"/>
    <w:rsid w:val="002E430D"/>
    <w:rsid w:val="00311D9A"/>
    <w:rsid w:val="003538BA"/>
    <w:rsid w:val="003D2418"/>
    <w:rsid w:val="00433C6A"/>
    <w:rsid w:val="00673927"/>
    <w:rsid w:val="006B7D6F"/>
    <w:rsid w:val="00773EAD"/>
    <w:rsid w:val="0086061F"/>
    <w:rsid w:val="00AA7EB9"/>
    <w:rsid w:val="00B9677C"/>
    <w:rsid w:val="00C461D6"/>
    <w:rsid w:val="00C65477"/>
    <w:rsid w:val="00DD526F"/>
    <w:rsid w:val="00EA510B"/>
    <w:rsid w:val="00F36329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1D6"/>
  </w:style>
  <w:style w:type="paragraph" w:styleId="a7">
    <w:name w:val="footer"/>
    <w:basedOn w:val="a"/>
    <w:link w:val="a8"/>
    <w:uiPriority w:val="99"/>
    <w:unhideWhenUsed/>
    <w:rsid w:val="00C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1D6"/>
  </w:style>
  <w:style w:type="paragraph" w:styleId="a7">
    <w:name w:val="footer"/>
    <w:basedOn w:val="a"/>
    <w:link w:val="a8"/>
    <w:uiPriority w:val="99"/>
    <w:unhideWhenUsed/>
    <w:rsid w:val="00C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1C94-1396-4CA2-9D39-C07526A8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dcterms:created xsi:type="dcterms:W3CDTF">2020-11-02T15:40:00Z</dcterms:created>
  <dcterms:modified xsi:type="dcterms:W3CDTF">2020-11-06T13:24:00Z</dcterms:modified>
</cp:coreProperties>
</file>